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5823"/>
        <w:gridCol w:w="1718"/>
      </w:tblGrid>
      <w:tr w:rsidR="002E7EBC" w:rsidRPr="002E7EBC" w:rsidTr="002E7EBC">
        <w:trPr>
          <w:jc w:val="center"/>
        </w:trPr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i12398"/>
            <w:bookmarkStart w:id="1" w:name="i23854"/>
            <w:bookmarkEnd w:id="0"/>
            <w:r w:rsidRPr="002E7EBC">
              <w:rPr>
                <w:rFonts w:ascii="Times New Roman" w:eastAsia="Times New Roman" w:hAnsi="Times New Roman" w:cs="Times New Roman"/>
                <w:b/>
                <w:bCs/>
                <w:noProof/>
                <w:color w:val="B4012F"/>
                <w:sz w:val="24"/>
                <w:szCs w:val="24"/>
                <w:lang w:eastAsia="ru-RU"/>
              </w:rPr>
              <w:drawing>
                <wp:inline distT="0" distB="0" distL="0" distR="0">
                  <wp:extent cx="1103630" cy="560070"/>
                  <wp:effectExtent l="0" t="0" r="1270" b="0"/>
                  <wp:docPr id="7" name="Рисунок 7" descr="https://ohranatruda.ru/upload/iblock/51a/992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hranatruda.ru/upload/iblock/51a/992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ОТКРЫТОЕ АКЦИОНЕРНОЕ ОБЩЕСТВО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ПРОЕКТНО-КОНСТРУКТОРСКИЙ И ТЕХНОЛОГИЧЕСКИЙ</w:t>
            </w:r>
            <w:r w:rsidRPr="002E7EB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br/>
              <w:t>ИНСТИТУТ ПРОМЫШЛЕННОГО СТРОИТЕЛЬСТВА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ОАО ПКТИПРОМСТРОЙ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i36009"/>
            <w:r w:rsidRPr="002E7EBC">
              <w:rPr>
                <w:rFonts w:ascii="Times New Roman" w:eastAsia="Times New Roman" w:hAnsi="Times New Roman" w:cs="Times New Roman"/>
                <w:noProof/>
                <w:color w:val="B4012F"/>
                <w:sz w:val="24"/>
                <w:szCs w:val="24"/>
                <w:lang w:eastAsia="ru-RU"/>
              </w:rPr>
              <w:drawing>
                <wp:inline distT="0" distB="0" distL="0" distR="0">
                  <wp:extent cx="988695" cy="840105"/>
                  <wp:effectExtent l="0" t="0" r="1905" b="0"/>
                  <wp:docPr id="6" name="Рисунок 6" descr="https://ohranatruda.ru/upload/iblock/57a/x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hranatruda.ru/upload/iblock/57a/x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:rsidR="002E7EBC" w:rsidRPr="002E7EBC" w:rsidRDefault="002E7EBC" w:rsidP="002E7EBC">
      <w:pPr>
        <w:shd w:val="clear" w:color="auto" w:fill="FFFFFF"/>
        <w:spacing w:before="240" w:after="0" w:line="315" w:lineRule="atLeast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УТВЕРЖДАЮ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Генеральный директор, к.т.н.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____________ С.Ю. Едличка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«</w:t>
      </w:r>
      <w:r w:rsidRPr="002E7EBC">
        <w:rPr>
          <w:rFonts w:ascii="Tahoma" w:eastAsia="Times New Roman" w:hAnsi="Tahoma" w:cs="Tahoma"/>
          <w:color w:val="333333"/>
          <w:sz w:val="24"/>
          <w:szCs w:val="24"/>
          <w:u w:val="single"/>
          <w:lang w:eastAsia="ru-RU"/>
        </w:rPr>
        <w:t>29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» </w:t>
      </w:r>
      <w:r w:rsidRPr="002E7EBC">
        <w:rPr>
          <w:rFonts w:ascii="Tahoma" w:eastAsia="Times New Roman" w:hAnsi="Tahoma" w:cs="Tahoma"/>
          <w:color w:val="333333"/>
          <w:sz w:val="16"/>
          <w:szCs w:val="16"/>
          <w:u w:val="single"/>
          <w:lang w:eastAsia="ru-RU"/>
        </w:rPr>
        <w:t>МАРТА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2004 г.        </w:t>
      </w:r>
    </w:p>
    <w:p w:rsidR="002E7EBC" w:rsidRPr="002E7EBC" w:rsidRDefault="002E7EBC" w:rsidP="002E7EBC">
      <w:pPr>
        <w:shd w:val="clear" w:color="auto" w:fill="FFFFFF"/>
        <w:spacing w:after="120" w:line="315" w:lineRule="atLeast"/>
        <w:ind w:right="1274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   </w:t>
      </w:r>
    </w:p>
    <w:p w:rsidR="002E7EBC" w:rsidRPr="002E7EBC" w:rsidRDefault="002E7EBC" w:rsidP="002E7EBC">
      <w:pPr>
        <w:shd w:val="clear" w:color="auto" w:fill="FFFFFF"/>
        <w:spacing w:before="240" w:after="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ТЕХНОЛОГИЧЕСКАЯКАРТА</w:t>
      </w:r>
      <w:r w:rsidRPr="002E7EB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  <w:t>НА СРЕЗКУ ГРУНТА РАСТИТЕЛЬНОГО СЛОЯ</w:t>
      </w:r>
      <w:r w:rsidRPr="002E7EBC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br/>
        <w:t>БУЛЬДОЗЕРАМИ</w:t>
      </w:r>
    </w:p>
    <w:p w:rsidR="002E7EBC" w:rsidRPr="002E7EBC" w:rsidRDefault="002E7EBC" w:rsidP="002E7EBC">
      <w:pPr>
        <w:shd w:val="clear" w:color="auto" w:fill="FFFFFF"/>
        <w:spacing w:before="24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3" w:name="i43337"/>
      <w:bookmarkStart w:id="4" w:name="i54353"/>
      <w:bookmarkEnd w:id="3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70-04</w:t>
      </w:r>
      <w:bookmarkEnd w:id="4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ТК</w:t>
      </w:r>
    </w:p>
    <w:p w:rsidR="002E7EBC" w:rsidRPr="002E7EBC" w:rsidRDefault="002E7EBC" w:rsidP="002E7EBC">
      <w:pPr>
        <w:shd w:val="clear" w:color="auto" w:fill="FFFFFF"/>
        <w:spacing w:before="240" w:after="0" w:line="315" w:lineRule="atLeast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Главный инженер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___________ А.В. Колобов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spellStart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Начальникотдела</w:t>
      </w:r>
      <w:proofErr w:type="spellEnd"/>
    </w:p>
    <w:p w:rsidR="002E7EBC" w:rsidRPr="002E7EBC" w:rsidRDefault="002E7EBC" w:rsidP="002E7EBC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___________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 Б.И. </w:t>
      </w:r>
      <w:proofErr w:type="spellStart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Бычковский</w:t>
      </w:r>
      <w:proofErr w:type="spellEnd"/>
    </w:p>
    <w:p w:rsidR="002E7EBC" w:rsidRPr="002E7EBC" w:rsidRDefault="002E7EBC" w:rsidP="002E7EBC">
      <w:pPr>
        <w:shd w:val="clear" w:color="auto" w:fill="FFFFFF"/>
        <w:spacing w:before="240" w:after="24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" w:name="i63941"/>
      <w:bookmarkStart w:id="6" w:name="i76390"/>
      <w:bookmarkEnd w:id="5"/>
      <w:r w:rsidRPr="002E7EBC">
        <w:rPr>
          <w:rFonts w:ascii="Tahoma" w:eastAsia="Times New Roman" w:hAnsi="Tahoma" w:cs="Tahoma"/>
          <w:b/>
          <w:bCs/>
          <w:color w:val="B4012F"/>
          <w:sz w:val="24"/>
          <w:szCs w:val="24"/>
          <w:lang w:eastAsia="ru-RU"/>
        </w:rPr>
        <w:t>2004</w:t>
      </w:r>
      <w:bookmarkEnd w:id="6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Настоящаятехнологическая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карта является обязательным организационно-технологическим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документом,регламентирующим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правила производства работ по срезке грунта растительного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слоябульдозерами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картеприведены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указания по организации и технологии работ по срезке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рациональными средствами механизации, приведены данные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поконтролю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качества и приемке работ, требования безопасности и охраны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труда,экологической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пожарной безопасности при производстве земляных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Технологическаякарта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предназначена для производителей работ, мастеров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бригадироворганизаций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производящих земляные работы, а также работников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техническогонадзора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заказчика и инженерно-технических работников строительных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ипроектно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-технологическ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 организаций.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разработкетехнологической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карты участвовали сотрудники ОАО </w:t>
      </w:r>
      <w:proofErr w:type="spellStart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ПКТИп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Миха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ьч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ук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И.Л. - разработка технологической карты,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компьютернаяобработка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графика;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Черных В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.В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.- общее технологическое сопровождение;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Холопов В.Н. -проверка технологической карты;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овс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Б.И. 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разработкатехнологической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карты, техническое руководство, корректура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нормокон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роль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Колобов А.В. -общее техническое руководство разработкой технологических карт;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- к.т.н. Едл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С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.Ю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- общее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руководстворазработкой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технологической документации.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0"/>
      </w:tblGrid>
      <w:tr w:rsidR="002E7EBC" w:rsidRPr="002E7EBC" w:rsidTr="002E7EBC">
        <w:trPr>
          <w:jc w:val="center"/>
        </w:trPr>
        <w:tc>
          <w:tcPr>
            <w:tcW w:w="9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anchor="i97352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1 Область применения</w:t>
              </w:r>
            </w:hyperlink>
          </w:p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i204803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2 Организация и технология выполнения работ</w:t>
              </w:r>
            </w:hyperlink>
          </w:p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i731873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3 Требования к качеству и приемке работ</w:t>
              </w:r>
            </w:hyperlink>
          </w:p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i1028236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4 Требования безопасности и охраны труда, экологической и пожарной безопасности</w:t>
              </w:r>
            </w:hyperlink>
          </w:p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i1491761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5 Потребность в материально-технических ресурсах</w:t>
              </w:r>
            </w:hyperlink>
          </w:p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i1583522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6 Технико-экономические показатели</w:t>
              </w:r>
            </w:hyperlink>
          </w:p>
          <w:p w:rsidR="002E7EBC" w:rsidRPr="002E7EBC" w:rsidRDefault="005B0D16" w:rsidP="002E7EBC">
            <w:pPr>
              <w:spacing w:after="0" w:line="315" w:lineRule="atLeast"/>
              <w:ind w:right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i1897850" w:history="1">
              <w:r w:rsidR="002E7EBC" w:rsidRPr="002E7EBC">
                <w:rPr>
                  <w:rFonts w:ascii="Times New Roman" w:eastAsia="Times New Roman" w:hAnsi="Times New Roman" w:cs="Times New Roman"/>
                  <w:color w:val="B4012F"/>
                  <w:sz w:val="24"/>
                  <w:szCs w:val="24"/>
                  <w:u w:val="single"/>
                  <w:lang w:eastAsia="ru-RU"/>
                </w:rPr>
                <w:t>7 Перечень использованной нормативно-технической литературы</w:t>
              </w:r>
            </w:hyperlink>
          </w:p>
        </w:tc>
      </w:tr>
    </w:tbl>
    <w:p w:rsidR="002E7EBC" w:rsidRPr="002E7EBC" w:rsidRDefault="002E7EBC" w:rsidP="002E7EBC">
      <w:pPr>
        <w:shd w:val="clear" w:color="auto" w:fill="FFFFFF"/>
        <w:spacing w:before="120"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7" w:name="i81270"/>
      <w:bookmarkStart w:id="8" w:name="i97352"/>
      <w:bookmarkStart w:id="9" w:name="i101508"/>
      <w:bookmarkEnd w:id="7"/>
      <w:bookmarkEnd w:id="8"/>
      <w:r w:rsidRPr="002E7EBC">
        <w:rPr>
          <w:rFonts w:ascii="Tahoma" w:eastAsia="Times New Roman" w:hAnsi="Tahoma" w:cs="Tahoma"/>
          <w:color w:val="B4012F"/>
          <w:kern w:val="36"/>
          <w:sz w:val="24"/>
          <w:szCs w:val="24"/>
          <w:lang w:eastAsia="ru-RU"/>
        </w:rPr>
        <w:t>1 ОБЛАСТЬ ПРИМЕНЕНИЯ</w:t>
      </w:r>
      <w:bookmarkEnd w:id="9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0" w:name="i118813"/>
      <w:bookmarkStart w:id="11" w:name="i124062"/>
      <w:bookmarkEnd w:id="10"/>
      <w:r w:rsidRPr="002E7EBC">
        <w:rPr>
          <w:rFonts w:ascii="Tahoma" w:eastAsia="Times New Roman" w:hAnsi="Tahoma" w:cs="Tahoma"/>
          <w:color w:val="B4012F"/>
          <w:sz w:val="24"/>
          <w:szCs w:val="24"/>
          <w:lang w:eastAsia="ru-RU"/>
        </w:rPr>
        <w:t>1.1</w:t>
      </w:r>
      <w:bookmarkEnd w:id="1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Технологическая карта предназначена для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использованиялинейным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производственным и инженерно-техническим персоналом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строительныхорганизаций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срезке грунта растительного слоя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I - II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группы застраиваемых площадей бульдозерами.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2" w:name="i138469"/>
      <w:bookmarkStart w:id="13" w:name="i147530"/>
      <w:bookmarkEnd w:id="1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1.2</w:t>
      </w:r>
      <w:bookmarkEnd w:id="1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В состав работ, рассматриваемых технологической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картой,входят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а)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придлительном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хранении грунта в отвале: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срезка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бульдозером;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перемещениегрунта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расстояние до 50 м в отвал;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б)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прииспользовании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для хозяйственных нужд: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срезка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бульдозером;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перемещениегрунта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расстояние до 50 м в отвал;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погрузка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грунтав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автосамосвалы из отвала и транспортировка в места рекультивации земель.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4" w:name="i157858"/>
      <w:bookmarkStart w:id="15" w:name="i161246"/>
      <w:bookmarkEnd w:id="14"/>
      <w:r w:rsidRPr="002E7EBC">
        <w:rPr>
          <w:rFonts w:ascii="Tahoma" w:eastAsia="Times New Roman" w:hAnsi="Tahoma" w:cs="Tahoma"/>
          <w:color w:val="B4012F"/>
          <w:sz w:val="24"/>
          <w:szCs w:val="24"/>
          <w:lang w:eastAsia="ru-RU"/>
        </w:rPr>
        <w:t>1.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bookmarkEnd w:id="1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Привязка технологической карты к конкретным объектам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иместным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условиям строительства заключается в уточнении схемы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организациистроительного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процесса, объемов работ, средств механизации и потребности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вматериально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-технических ресурсах, калькуляции и календарного плана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производстваработ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" w:name="i172298"/>
      <w:bookmarkStart w:id="17" w:name="i184664"/>
      <w:bookmarkEnd w:id="16"/>
      <w:r w:rsidRPr="002E7EBC">
        <w:rPr>
          <w:rFonts w:ascii="Tahoma" w:eastAsia="Times New Roman" w:hAnsi="Tahoma" w:cs="Tahoma"/>
          <w:color w:val="B4012F"/>
          <w:sz w:val="24"/>
          <w:szCs w:val="24"/>
          <w:lang w:eastAsia="ru-RU"/>
        </w:rPr>
        <w:t>1.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</w:t>
      </w:r>
      <w:bookmarkEnd w:id="1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Форма использования карты предусматривает обращение её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всфере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информационных технологий с включением в базу данных по технологии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организациистроительного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производства автоматизированного рабочего места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технологастроительного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производства (АРМ ТСП), подрядчика и заказчика.</w:t>
      </w:r>
    </w:p>
    <w:p w:rsidR="002E7EBC" w:rsidRPr="002E7EBC" w:rsidRDefault="002E7EBC" w:rsidP="002E7EBC">
      <w:pPr>
        <w:shd w:val="clear" w:color="auto" w:fill="FFFFFF"/>
        <w:spacing w:before="120"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18" w:name="i191265"/>
      <w:bookmarkStart w:id="19" w:name="i204803"/>
      <w:bookmarkStart w:id="20" w:name="i213484"/>
      <w:bookmarkEnd w:id="18"/>
      <w:bookmarkEnd w:id="19"/>
      <w:r w:rsidRPr="002E7EBC">
        <w:rPr>
          <w:rFonts w:ascii="Tahoma" w:eastAsia="Times New Roman" w:hAnsi="Tahoma" w:cs="Tahoma"/>
          <w:color w:val="B4012F"/>
          <w:kern w:val="36"/>
          <w:sz w:val="24"/>
          <w:szCs w:val="24"/>
          <w:lang w:eastAsia="ru-RU"/>
        </w:rPr>
        <w:t>2 ОРГАНИЗАЦИЯ И ТЕХНОЛОГИЯ ВЫПОЛНЕНИЯ РАБОТ</w:t>
      </w:r>
      <w:bookmarkEnd w:id="20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1" w:name="i226036"/>
      <w:bookmarkStart w:id="22" w:name="i236968"/>
      <w:bookmarkEnd w:id="2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</w:t>
      </w:r>
      <w:bookmarkEnd w:id="2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Растительный грунт, подлежащий снятию с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застраиваемыхплощадей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должен срезаться, перемещаться в специально выделенные места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искладироваться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3" w:name="i242446"/>
      <w:bookmarkStart w:id="24" w:name="i252257"/>
      <w:bookmarkEnd w:id="2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2.2</w:t>
      </w:r>
      <w:bookmarkEnd w:id="2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До начала производства работ по срезке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должны быть выполнены следующие работы: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вынесены оси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иобозначены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границы площадки (трассы) производства работ;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указаны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местаотсыпки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отвалов растительного грунта;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произведенарабочая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разбивка площадки с закреплением разб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воч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 знаков;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ознакомлены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стехнологией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организацией работ и обучены безопасным методам труда рабочие и И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5" w:name="i267017"/>
      <w:bookmarkStart w:id="26" w:name="i275123"/>
      <w:bookmarkEnd w:id="2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2.3</w:t>
      </w:r>
      <w:bookmarkEnd w:id="2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Технологической картой предусматривается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следующаяпоследовательность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срезка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I, II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группы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иперемещение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отвал бульдозерами, технические характеристики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которыхпредставлены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таблице </w:t>
      </w:r>
      <w:hyperlink r:id="rId13" w:anchor="i438990" w:tooltip="Таблица 1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1</w:t>
        </w:r>
      </w:hyperlink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 одному из перечисленных способов: челночным или траншейным;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складированиегрунта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длительном хранении или последующая погрузка срезанного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экскаваторами, оборудованными обратной лопатой,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открытымспособом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автотранспортные средства с перемещением в места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рекультивацииземель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Технические характеристики экскаваторов, используемых для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погрузкигрунта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представлены в таблице </w:t>
      </w:r>
      <w:hyperlink r:id="rId14" w:anchor="i453677" w:tooltip="Таблица 2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2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7" w:name="i283900"/>
      <w:bookmarkStart w:id="28" w:name="i294960"/>
      <w:bookmarkEnd w:id="2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2.4</w:t>
      </w:r>
      <w:bookmarkEnd w:id="2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работе с растительным грунтом не следует смешивать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егос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нижележащим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нерастительн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мгрунтом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а также загрязнять его отходами, строительным мусором и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.п.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9" w:name="i306007"/>
      <w:bookmarkStart w:id="30" w:name="i315143"/>
      <w:bookmarkEnd w:id="2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2.5</w:t>
      </w:r>
      <w:bookmarkEnd w:id="3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срезке грунта растительного слоя челночным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способомсогласно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рисунку </w:t>
      </w:r>
      <w:hyperlink r:id="rId15" w:anchor="i487065" w:tooltip="Рисунок 1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1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заполнение отвала грунтом, его перемещение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производитсяпри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движении бульдозера вперед, а холостой ход - при движении бульдозера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заднимходом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той же прямой.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Срезка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бульдозером на площадке ведется от середины участка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обестороны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образуя двухстороннее размещение отвалов.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Площадь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участкастроительства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разбивают на две захватки. Сначала бульдозер срезает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на одной захватке и транспортирует его в ближайший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отвал,путь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перемещения грунта выбирается по кратчай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ш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ему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расстоянию,поверхность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пути перемещения следует предварительно выровнять бульдозером.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окончанииработ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первой захватке бульдозер разворачивается и ведет работы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второйзахватке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31" w:name="i324185"/>
      <w:bookmarkStart w:id="32" w:name="i337581"/>
      <w:bookmarkEnd w:id="3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2.6</w:t>
      </w:r>
      <w:bookmarkEnd w:id="3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Разновидностью челночной схемы разработки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ляетсятраншейная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схема, представленная на рисунке </w:t>
      </w:r>
      <w:hyperlink r:id="rId16" w:anchor="i544978" w:tooltip="Рисунок 2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2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При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траншейнойсхеме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участок для срезки растительного слоя грунта разделяется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рядпараллельных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проходов (полос). Разработка каждой полосы проходки начинается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наближайшем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 месту укладки грунта участке (полосе). Между рядами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проходокоставляются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перемычки (ребра) нетронутого грунта шириной 0,7 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После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разработкигрунта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растительного слоя в двух первых рядах проходок перемычки (ребра)нетронутого грунта необходимо убирать бульдозером в отвал.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Полный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циклработы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бульдозера состоит из операций: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опусканиеотвала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установка его в требуемое положение;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зарезание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изаполнение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отвала грунтом;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перемещениегрунта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растительного слоя к месту укладки;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 разгрузка(укладка) грунта растительного слоя в отвал;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возвращениебульдозера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забой.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33" w:name="i346216"/>
      <w:bookmarkStart w:id="34" w:name="i355726"/>
      <w:bookmarkEnd w:id="3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2.7</w:t>
      </w:r>
      <w:bookmarkEnd w:id="3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Повышение производительности бульдозеров, используемых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приразработке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растительного слоя, может бы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ь достигнута за счёт совмещения операций: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подъёма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отвалас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разгрузкой и разравниванием грунта;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опусканияотвала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переключением передачи трактора и началом движения бульдозера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заднимходом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35" w:name="i367896"/>
      <w:bookmarkStart w:id="36" w:name="i376286"/>
      <w:bookmarkEnd w:id="3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2.8</w:t>
      </w:r>
      <w:bookmarkEnd w:id="3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Зарезание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растительного слоя производится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прямыхучастках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клиновой схеме. Клиновая схема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зареза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с применением переменного (по в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соте) заглубления отвала обеспечивает наиболее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полноезаполнение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его грунтом и использование тяговых возможностей трактора.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Дляобеспечения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зарезания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и его набора режущая кромка ножа отвала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бульдозеравсегда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должна бы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ь острой.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срезкегрунта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растительного слоя нож отвала бульдозера устанавливаетс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я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подуглом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 60° к горизонтальной поверхности.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37" w:name="i386444"/>
      <w:bookmarkStart w:id="38" w:name="i397887"/>
      <w:bookmarkEnd w:id="3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2.9</w:t>
      </w:r>
      <w:bookmarkEnd w:id="3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отсутствии в проекте указаний по толщине срезаемого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слоярастительный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грунт, используемый для озеленения территорий, в зависимости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отклиматических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подрайонов должен заготавливаться путем снятия верхнего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покроваземли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глубину: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39" w:name="i402484"/>
      <w:bookmarkStart w:id="40" w:name="i414947"/>
      <w:bookmarkEnd w:id="3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</w:t>
      </w:r>
      <w:bookmarkEnd w:id="4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- 20 см - при подзолистых почвах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климатическихподрайонах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 среднемесячными температурами января минус 28 °С и ниже, июля -±0 °С и выше, суровой длительной зимой с высотой снежного покрова до 1,2 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ивеч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омерзл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грунтами. Вечномерзлый грунт следует заготавливать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летомпо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мере его оттаивания и перемещать в отвалы к дорогам для последующей вывозки;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41" w:name="i424863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 </w:t>
      </w:r>
      <w:bookmarkEnd w:id="41"/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1 - Т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ехнические характеристики бульдозеров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653"/>
        <w:gridCol w:w="373"/>
        <w:gridCol w:w="492"/>
        <w:gridCol w:w="246"/>
        <w:gridCol w:w="456"/>
        <w:gridCol w:w="570"/>
        <w:gridCol w:w="410"/>
        <w:gridCol w:w="328"/>
        <w:gridCol w:w="328"/>
        <w:gridCol w:w="413"/>
        <w:gridCol w:w="712"/>
        <w:gridCol w:w="807"/>
        <w:gridCol w:w="146"/>
        <w:gridCol w:w="1283"/>
      </w:tblGrid>
      <w:tr w:rsidR="002E7EBC" w:rsidRPr="002E7EBC" w:rsidTr="002E7EBC">
        <w:trPr>
          <w:tblHeader/>
          <w:jc w:val="center"/>
        </w:trPr>
        <w:tc>
          <w:tcPr>
            <w:tcW w:w="1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2" w:name="i438990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t>Показатели</w:t>
            </w:r>
            <w:bookmarkEnd w:id="42"/>
          </w:p>
        </w:tc>
        <w:tc>
          <w:tcPr>
            <w:tcW w:w="380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 бульдозера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ДЗ-42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ДЗ-42Г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ДЗ-42Г-1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ДЗ-128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ДЗ-186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ДЗ-130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ДЗ-101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ДЗ-101А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ДЗ-104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ДЗ-109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ДЗ-109Б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базового трактора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ДТ-75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ДТ-75М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Р-С2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ДТ-75НР-С2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Т-90П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Т-4АП2-С1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Т-4АП2-С1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Т-130.1Г-1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Т-130МГ-1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Мощность двигателя, кВт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Тяговый класс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Скорость движения, км/ч:</w:t>
            </w:r>
          </w:p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вперед: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наибольшая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6,69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наименьшая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назад: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наибольшая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8,07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наименьшая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отвала</w:t>
            </w:r>
          </w:p>
        </w:tc>
        <w:tc>
          <w:tcPr>
            <w:tcW w:w="2750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прямой, неповоротный в плане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прямой, поворотный в плане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Размеры отвала</w:t>
            </w:r>
          </w:p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ширина (без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уш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елей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мм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высота (без козырька), мм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высота с козырьком, мм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Наибольший подъем отвала над опорной поверхностью, мм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Наибольшее заглубление ниже опорной поверхности, мм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Поперечный перекос отвала, град.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±6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±6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 резания отвала, град.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 поворота отвала в горизонтальной плоскости, град.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±30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±30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Скорость подъема-опускания отвала, м/с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Масса, кг: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рабочего оборудования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общая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16443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Размеры, мм: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длина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4826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5029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ширина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высота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3300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Производительность на грунтах II группы и дальности транспортировки 50 м, 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Изготовитель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35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каманский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завод дорожных машин», Россия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righ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«Челябинский завод дорожных машин»</w:t>
            </w:r>
          </w:p>
        </w:tc>
      </w:tr>
      <w:tr w:rsidR="002E7EBC" w:rsidRPr="002E7EBC" w:rsidTr="002E7EBC">
        <w:trPr>
          <w:jc w:val="center"/>
        </w:trPr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Прекращен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Ведется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Прекращен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Ведется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Ведется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Прекращен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Прекращен</w:t>
            </w:r>
          </w:p>
        </w:tc>
      </w:tr>
      <w:tr w:rsidR="002E7EBC" w:rsidRPr="002E7EBC" w:rsidTr="002E7EBC">
        <w:trPr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43" w:name="i448537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 </w:t>
      </w:r>
      <w:bookmarkEnd w:id="43"/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2 - Т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ехнические характеристики </w:t>
      </w:r>
      <w:proofErr w:type="spellStart"/>
      <w:proofErr w:type="gram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экскаваторов,оснащенных</w:t>
      </w:r>
      <w:proofErr w:type="spellEnd"/>
      <w:proofErr w:type="gram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ковшом обратная лопата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849"/>
        <w:gridCol w:w="661"/>
        <w:gridCol w:w="566"/>
        <w:gridCol w:w="755"/>
        <w:gridCol w:w="1039"/>
        <w:gridCol w:w="1039"/>
        <w:gridCol w:w="1228"/>
      </w:tblGrid>
      <w:tr w:rsidR="002E7EBC" w:rsidRPr="002E7EBC" w:rsidTr="002E7EBC">
        <w:trPr>
          <w:tblHeader/>
          <w:jc w:val="center"/>
        </w:trPr>
        <w:tc>
          <w:tcPr>
            <w:tcW w:w="1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4" w:name="i453677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lastRenderedPageBreak/>
              <w:t>Показатели</w:t>
            </w:r>
            <w:bookmarkEnd w:id="44"/>
          </w:p>
        </w:tc>
        <w:tc>
          <w:tcPr>
            <w:tcW w:w="325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ЭО-2621 В-3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ЭО-2626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ЭО-2627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ЭО-3311 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ЭО-3323А-10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ЭО-4321В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ЭО-4121А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Мощность, кВт: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двигателя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насосов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Рабочее давление в гидросистеме, МПа: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экскавационного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оборудования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погрузочного оборудования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Скорость движения наибольшая, км/ч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Колея колес, мм: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передних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задних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Преодолеваемый уклон твердого сухого пути, град;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Вместимость ковша, м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геометрическая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0,25.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0,63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0,63 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1,25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0,63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«с шапкой»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1,47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Ширина ковша (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Наибольшие: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радиус копания на уровне стояния (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Rк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7,93 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9,33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9,2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6,83 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7,34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глубина копания (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Нк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4,95 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6,33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6,0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высота выгрузки в транспортное средство (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Нв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6,16 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7,37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4,48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усилие копания,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радиус выгрузки (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6,9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Длительность рабочего цикла, 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Наибольший угол поворота стрелы в плане, град.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Размеры экскаватора в тра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спортном положении, мм: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длина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9400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ширина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2750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ind w:left="2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высота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4200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Масса (эксплуатационная), 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E7EBC" w:rsidRPr="002E7EBC" w:rsidTr="002E7EBC">
        <w:trPr>
          <w:jc w:val="center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Максимальная (теоретическая) производительность, 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</w:t>
            </w:r>
            <w:r w:rsidRPr="002E7EBC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</w:tr>
    </w:tbl>
    <w:p w:rsidR="002E7EBC" w:rsidRPr="002E7EBC" w:rsidRDefault="002E7EBC" w:rsidP="002E7EBC">
      <w:pPr>
        <w:shd w:val="clear" w:color="auto" w:fill="FFFFFF"/>
        <w:spacing w:before="120" w:after="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 25 см - при б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зе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мны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х и сероземных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почвахв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клима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ических подрайонах со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среднемесячнымитемпературами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января минус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15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°С и выше и июля+25 °С и выше, с жарким солнечным летом, коротким зимним периодом и </w:t>
      </w:r>
      <w:proofErr w:type="spellStart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ос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оч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грунтами;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45" w:name="i467798"/>
      <w:bookmarkStart w:id="46" w:name="i471780"/>
      <w:bookmarkEnd w:id="4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7</w:t>
      </w:r>
      <w:bookmarkEnd w:id="4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- 20 см - при подзолистых почвах и 60 - 80 см 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прикаштановых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черноземных почвах остальных климатических подрайонов.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47" w:name="i487065"/>
      <w:r w:rsidRPr="002E7EBC">
        <w:rPr>
          <w:rFonts w:ascii="Tahoma" w:eastAsia="Times New Roman" w:hAnsi="Tahoma" w:cs="Tahoma"/>
          <w:noProof/>
          <w:color w:val="B4012F"/>
          <w:sz w:val="24"/>
          <w:szCs w:val="24"/>
          <w:lang w:eastAsia="ru-RU"/>
        </w:rPr>
        <w:drawing>
          <wp:inline distT="0" distB="0" distL="0" distR="0">
            <wp:extent cx="5766435" cy="5140325"/>
            <wp:effectExtent l="0" t="0" r="5715" b="3175"/>
            <wp:docPr id="5" name="Рисунок 5" descr="https://ohranatruda.ru/upload/iblock/980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hranatruda.ru/upload/iblock/980/x00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514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7"/>
    </w:p>
    <w:p w:rsidR="002E7EBC" w:rsidRPr="002E7EBC" w:rsidRDefault="002E7EBC" w:rsidP="002E7EBC">
      <w:pPr>
        <w:shd w:val="clear" w:color="auto" w:fill="FFFFFF"/>
        <w:spacing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48" w:name="i498361"/>
      <w:bookmarkStart w:id="49" w:name="i503511"/>
      <w:bookmarkEnd w:id="48"/>
      <w:r w:rsidRPr="002E7EBC">
        <w:rPr>
          <w:rFonts w:ascii="Tahoma" w:eastAsia="Times New Roman" w:hAnsi="Tahoma" w:cs="Tahoma"/>
          <w:color w:val="B4012F"/>
          <w:sz w:val="20"/>
          <w:szCs w:val="20"/>
          <w:lang w:eastAsia="ru-RU"/>
        </w:rPr>
        <w:t>1</w:t>
      </w:r>
      <w:bookmarkEnd w:id="49"/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- </w:t>
      </w:r>
      <w:proofErr w:type="spellStart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оськотлована</w:t>
      </w:r>
      <w:proofErr w:type="spellEnd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 2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- 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бульдозер; 3 - рабоч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ий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ход бульдозера; 4 - х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ол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ост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й ход бульдозера;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5 - </w:t>
      </w:r>
      <w:proofErr w:type="spellStart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местоскладирования</w:t>
      </w:r>
      <w:proofErr w:type="spellEnd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грунта.</w:t>
      </w:r>
    </w:p>
    <w:p w:rsidR="002E7EBC" w:rsidRPr="002E7EBC" w:rsidRDefault="002E7EBC" w:rsidP="002E7EBC">
      <w:pPr>
        <w:shd w:val="clear" w:color="auto" w:fill="FFFFFF"/>
        <w:spacing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0" w:name="i512410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Рисунок 1</w:t>
      </w:r>
      <w:bookmarkEnd w:id="50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- Схема производства работ при </w:t>
      </w: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срезкегрунта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растительного слоя челночным способом.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1" w:name="i527774"/>
      <w:bookmarkStart w:id="52" w:name="i535181"/>
      <w:bookmarkEnd w:id="5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bookmarkEnd w:id="52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.10 В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случа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е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обнаружения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 указанных в проекте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коммуникаций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зе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мны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сооруженийили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обозначающих их знаков срезка грунта растительного слоя должна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бытьприостановлена</w:t>
      </w:r>
      <w:proofErr w:type="spellEnd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на место работы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вызваныпредставители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заказчика и организаций, эксплуатирующих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обнаруженныекоммуникации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и приняты меры по предохранению обнаруженных подземных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устройствот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повреждения. При невозможности установления эксплуатирующих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организацийследует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вызвать представителей местной администрации.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3" w:name="i544978"/>
      <w:r w:rsidRPr="002E7EBC">
        <w:rPr>
          <w:rFonts w:ascii="Tahoma" w:eastAsia="Times New Roman" w:hAnsi="Tahoma" w:cs="Tahoma"/>
          <w:noProof/>
          <w:color w:val="B4012F"/>
          <w:sz w:val="24"/>
          <w:szCs w:val="24"/>
          <w:lang w:eastAsia="ru-RU"/>
        </w:rPr>
        <w:lastRenderedPageBreak/>
        <w:drawing>
          <wp:inline distT="0" distB="0" distL="0" distR="0">
            <wp:extent cx="5025390" cy="4028440"/>
            <wp:effectExtent l="0" t="0" r="3810" b="0"/>
            <wp:docPr id="4" name="Рисунок 4" descr="https://ohranatruda.ru/upload/iblock/898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hranatruda.ru/upload/iblock/898/x00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3"/>
    </w:p>
    <w:p w:rsidR="002E7EBC" w:rsidRPr="002E7EBC" w:rsidRDefault="002E7EBC" w:rsidP="002E7EBC">
      <w:pPr>
        <w:shd w:val="clear" w:color="auto" w:fill="FFFFFF"/>
        <w:spacing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4" w:name="i553479"/>
      <w:bookmarkStart w:id="55" w:name="i562354"/>
      <w:bookmarkEnd w:id="54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  <w:bookmarkEnd w:id="55"/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, 2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3, 4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,5, 6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7 -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раншеи; 8- перем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ки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(ребро)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ш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ириной 0,7 м; 9 - участ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ки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проходов;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1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0 - </w:t>
      </w:r>
      <w:proofErr w:type="spellStart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местоскладирования</w:t>
      </w:r>
      <w:proofErr w:type="spellEnd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грунта растительного слоя;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11 - </w:t>
      </w:r>
      <w:proofErr w:type="spellStart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оськотлована</w:t>
      </w:r>
      <w:proofErr w:type="spellEnd"/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 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12 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на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</w:t>
      </w:r>
      <w:r w:rsidRPr="002E7EB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равление разработки грунта растительного слоя.</w:t>
      </w:r>
    </w:p>
    <w:p w:rsidR="002E7EBC" w:rsidRPr="002E7EBC" w:rsidRDefault="002E7EBC" w:rsidP="002E7EBC">
      <w:pPr>
        <w:shd w:val="clear" w:color="auto" w:fill="FFFFFF"/>
        <w:spacing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6" w:name="i574156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Рисунок 2</w:t>
      </w:r>
      <w:bookmarkEnd w:id="56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- Схема производства работ при </w:t>
      </w: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срезкегрунта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растительного слоя траншейным способом.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7" w:name="i581671"/>
      <w:bookmarkStart w:id="58" w:name="i594058"/>
      <w:bookmarkEnd w:id="5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</w:t>
      </w:r>
      <w:bookmarkEnd w:id="58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11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Транспортирование грунта растительного слоя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подъёмболее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10</w:t>
      </w:r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°(</w:t>
      </w:r>
      <w:proofErr w:type="gramEnd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1: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5,6) должно производиться только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висключительных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случаях, так как производительность бульдозера при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этомзначительно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снижается.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59" w:name="i602757"/>
      <w:bookmarkStart w:id="60" w:name="i617669"/>
      <w:bookmarkEnd w:id="5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2.12</w:t>
      </w:r>
      <w:bookmarkEnd w:id="6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Разгрузка грунта растительного слоя в насыпи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производитсярезким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поднятием отвала в конце транспортировки на расстоянии от 1,0 до 1,5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мпри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движении бульдозера вперед и последующим разравниванием отсыпаемого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грунтатыльной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стороной отвала при заднем ходе бульдозера. Перемещение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при коротких расстояниях или на подъём производится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первойпередаче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трактора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,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более значительных расстояниях - на второй передаче.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Разгрузку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ь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следует производить на скорости той передачи,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накоторой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выполняется перемещение грунта бульдозером.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61" w:name="i624342"/>
      <w:bookmarkStart w:id="62" w:name="i634722"/>
      <w:bookmarkEnd w:id="6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</w:t>
      </w:r>
      <w:bookmarkEnd w:id="62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13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Обратный (холостой) ход бульдозера следует выполнять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приповышенных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скоростях.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63" w:name="i644480"/>
      <w:bookmarkStart w:id="64" w:name="i657997"/>
      <w:bookmarkEnd w:id="6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2.14</w:t>
      </w:r>
      <w:bookmarkEnd w:id="6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Перемещенный в отвал грунт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следуетпредохранять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 размыва и выветривания путем устройства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обваливания,уплотнения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укрыти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65" w:name="i666802"/>
      <w:bookmarkStart w:id="66" w:name="i677584"/>
      <w:bookmarkEnd w:id="6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</w:t>
      </w:r>
      <w:bookmarkEnd w:id="66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15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Погрузка грунта растительного слоя из отвала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производитсяэкскаваторами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оборудованными обратной лопатой соответствующей емкости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ковша.Размещение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перемещение разработанного грунта растительного слоя,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местаскладирования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вывоза грунта (почвы) определяются в соответствии с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действующимпорядком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г. Москве, утвержденным постановлением Правительства Москвы от 06.04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.19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99 г. № 259 и другими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нормативнымидокументами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67" w:name="i682844"/>
      <w:bookmarkStart w:id="68" w:name="i695844"/>
      <w:bookmarkEnd w:id="6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2.16</w:t>
      </w:r>
      <w:bookmarkEnd w:id="6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Разрабатывая грунт растительного слоя из отвала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обратнойлопатой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машинист экскаватора обязан стремиться полностью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использоватьконструктивные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возможности машины и мощность двигателя в данных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конкретныхусловиях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Ковш из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в отвале выводится немедленно после достаточного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егонаполнения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Во время поворота платформы экскаватора к месту загрузки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ковшподнимается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разгрузочную высоту, а опорожнение его производится в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момент,когда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он находится над точкой, намеченной для разгрузки грунта в автосамосвал.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Платформаэкскаватора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разработке грунта поворачивается на угол не более 90° для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егоразгрузки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автосамосвал.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69" w:name="i708704"/>
      <w:bookmarkStart w:id="70" w:name="i715323"/>
      <w:bookmarkEnd w:id="6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2.17</w:t>
      </w:r>
      <w:bookmarkEnd w:id="7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Срезка грунта растительного слоя должна осуществляться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ссоблюдением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действующих строительных норм и правил, безопасности и охраны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трудаи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рабочей документации при авторском надзоре проектной организации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техническомнадзоре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заказчика.</w:t>
      </w:r>
    </w:p>
    <w:p w:rsidR="002E7EBC" w:rsidRPr="002E7EBC" w:rsidRDefault="002E7EBC" w:rsidP="002E7EBC">
      <w:pPr>
        <w:shd w:val="clear" w:color="auto" w:fill="FFFFFF"/>
        <w:spacing w:before="120"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71" w:name="i726277"/>
      <w:bookmarkStart w:id="72" w:name="i731873"/>
      <w:bookmarkStart w:id="73" w:name="i743320"/>
      <w:bookmarkEnd w:id="71"/>
      <w:bookmarkEnd w:id="72"/>
      <w:r w:rsidRPr="002E7EBC">
        <w:rPr>
          <w:rFonts w:ascii="Tahoma" w:eastAsia="Times New Roman" w:hAnsi="Tahoma" w:cs="Tahoma"/>
          <w:color w:val="B4012F"/>
          <w:kern w:val="36"/>
          <w:sz w:val="24"/>
          <w:szCs w:val="24"/>
          <w:lang w:eastAsia="ru-RU"/>
        </w:rPr>
        <w:t>3 ТРЕБОВАНИЯ К КАЧЕСТВУ И ПРИЕМКЕ РАБОТ</w:t>
      </w:r>
      <w:bookmarkEnd w:id="73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74" w:name="i757218"/>
      <w:bookmarkStart w:id="75" w:name="i766593"/>
      <w:bookmarkEnd w:id="7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bookmarkEnd w:id="75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.1.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Требуемое качество работ по срезке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обеспечивается строительной организацией путем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осуществлениякомплекса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технических, экономических и организационных мер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эффективногоконтроля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всех стадиях строительного процесса подготовки основания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дляразработки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76" w:name="i771235"/>
      <w:bookmarkStart w:id="77" w:name="i782328"/>
      <w:bookmarkEnd w:id="7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3.2</w:t>
      </w:r>
      <w:bookmarkEnd w:id="7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Контроль качества работ должен осуществляться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специальнымислужбами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строительных организаций.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78" w:name="i796176"/>
      <w:bookmarkStart w:id="79" w:name="i802278"/>
      <w:bookmarkEnd w:id="7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3.3</w:t>
      </w:r>
      <w:bookmarkEnd w:id="7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Производственный контроль качества работ по срезке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должен включать: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входнойконтроль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рабочей документации;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операционныйконтроль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отдельных строительных процессов или производственных операций;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приемочныйконтроль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выполненных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80" w:name="i817102"/>
      <w:bookmarkStart w:id="81" w:name="i821591"/>
      <w:bookmarkEnd w:id="8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3.4</w:t>
      </w:r>
      <w:bookmarkEnd w:id="8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Входн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йконтроль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- контроль правильности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разбивочн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а также поступившей технической документации,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т.ч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проектовпроизводства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работ. Контроль осуществляется регистрационным методом, 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принеобходимости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- измерительным методом. При входном контроле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рабочейдокументации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производится проверка ее комплектности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достаточностисодержащейся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ней технической информации для производства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82" w:name="i836766"/>
      <w:bookmarkStart w:id="83" w:name="i842766"/>
      <w:bookmarkEnd w:id="8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3.5</w:t>
      </w:r>
      <w:bookmarkEnd w:id="8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Должностное лицо, ответственное за производство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земляныхработ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обязано во время их производства постоянно находиться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строительнойплощадке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84" w:name="i853199"/>
      <w:bookmarkStart w:id="85" w:name="i867935"/>
      <w:bookmarkEnd w:id="8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3.6</w:t>
      </w:r>
      <w:bookmarkEnd w:id="8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Операционный контроль осуществляется в ходе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выполнениястроительных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процессов и производственных операций и обеспечивает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своевременноевыявление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дефектов и принятие мер по их устранению и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предупреждению.Осуществляется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измерительным методом или техническим осмотром.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Результатыоперационного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контроля фиксируются в Общем журнале работ или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журналахпроизводства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работ, журналах геодезического контроля и дру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х документах,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предусмотре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ныхдействующей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данной организации системой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упра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лениякачеством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При операционном контроле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проверяют:соблюдение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технологии выполнения работ, их соответствие СНиП (соответствие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типамашин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принятым в проекте или технологической схеме производства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работ,влажность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толщину срезаемого растительного слоя грунта, полноту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снятияплодородного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и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др.).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Исполнителем операционного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контроляявляется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производственный персонал (рабочие, бригадиры, мастера). Этот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видконтроля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рассматривается как контроль качества труда.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Контролируемые операции, состав, способы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ивремя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контроля представлены в таблице </w:t>
      </w:r>
      <w:hyperlink r:id="rId19" w:anchor="i885723" w:tooltip="Таблица 3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3</w:t>
        </w:r>
      </w:hyperlink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86" w:name="i872250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 3</w:t>
      </w:r>
      <w:bookmarkEnd w:id="86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- Контроль качества выполнения операций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1788"/>
        <w:gridCol w:w="1977"/>
        <w:gridCol w:w="1504"/>
        <w:gridCol w:w="1127"/>
        <w:gridCol w:w="1505"/>
      </w:tblGrid>
      <w:tr w:rsidR="002E7EBC" w:rsidRPr="002E7EBC" w:rsidTr="002E7EBC">
        <w:trPr>
          <w:tblHeader/>
          <w:jc w:val="center"/>
        </w:trPr>
        <w:tc>
          <w:tcPr>
            <w:tcW w:w="17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7" w:name="i885723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t>Наименование операций, подлежащих контролю</w:t>
            </w:r>
            <w:bookmarkEnd w:id="87"/>
          </w:p>
        </w:tc>
        <w:tc>
          <w:tcPr>
            <w:tcW w:w="32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качества выполнения операций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производителем работ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мастером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Привлекаемые службы</w:t>
            </w:r>
          </w:p>
        </w:tc>
      </w:tr>
      <w:tr w:rsidR="002E7EBC" w:rsidRPr="002E7EBC" w:rsidTr="002E7EBC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отовительные работы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очистки территории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Визуально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начала работ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E7EBC" w:rsidRPr="002E7EBC" w:rsidTr="002E7EBC">
        <w:trPr>
          <w:jc w:val="center"/>
        </w:trPr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Механизированная срезка грунта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Срезка растительного слоя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Визуально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процессе работы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E7EBC" w:rsidRPr="002E7EBC" w:rsidRDefault="002E7EBC" w:rsidP="002E7EBC">
      <w:pPr>
        <w:shd w:val="clear" w:color="auto" w:fill="FFFFFF"/>
        <w:spacing w:before="120"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88" w:name="i895332"/>
      <w:bookmarkStart w:id="89" w:name="i906936"/>
      <w:bookmarkEnd w:id="8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3.7</w:t>
      </w:r>
      <w:bookmarkEnd w:id="8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Приемочный контроль - контроль, выполняемый по завершении работ по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срезкегрунта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растительного слоя или его этапов с участием заказчика. Приемочный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контрользаключается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выборочной проверке соответствия параметров срезанног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грунта растительного слоя нормативным и проектным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оценкекачества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выполненных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90" w:name="i914614"/>
      <w:bookmarkStart w:id="91" w:name="i923328"/>
      <w:bookmarkEnd w:id="9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3.8</w:t>
      </w:r>
      <w:bookmarkEnd w:id="9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работах по срезке грунта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следуеторганизовать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тщ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а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тельныйи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систематический контроль за: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влажностьюсрезаемого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толщинойсрезаемого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грунта;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числом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проходабульдозеров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грунту;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скоростьюперемещения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бульдозеров.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92" w:name="i935922"/>
      <w:bookmarkStart w:id="93" w:name="i947696"/>
      <w:bookmarkEnd w:id="9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3.9</w:t>
      </w:r>
      <w:bookmarkEnd w:id="9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Качество работ по срезке грунта растительного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слояобеспечивают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рабочие, бригадиры, мастера и производители работ.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Основнаяобязанность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бригадира, мастера и производителя работ - обеспечение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высокогокачества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 в соответствии с проектом производства работ,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рабочимичертежами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НиП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технологическими условиями на производство и приемку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94" w:name="i957596"/>
      <w:bookmarkStart w:id="95" w:name="i961553"/>
      <w:bookmarkEnd w:id="9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bookmarkEnd w:id="95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.10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Сдача-приемка работ оформляется актами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освидетельствованияскры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проверкикачества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освидетельствования, которые должны содержать перечень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техническойдокументации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на основании которой были выполнены работы, данные 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проверкеправильности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выполнения работ по срезке грунта растительного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слоя,топографических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геологических и гидрогеологических условиях,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т.ч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об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уровнегрунтовых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вод, наличии карстовых и оползневых явлений, а также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переченьнедоделок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указанием сроков их устранения.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Сдача-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приемкаработ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оформляется актом, который должен содержать перечень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техническойдокументации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на основании которой были выполнены работы, данные 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проверкеправильности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выполнения работ по срезке растительного слоя грунта, 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такжеперечень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недоделок с указанием сроков их устранения.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96" w:name="i973537"/>
      <w:bookmarkStart w:id="97" w:name="i984628"/>
      <w:bookmarkEnd w:id="9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</w:t>
      </w:r>
      <w:bookmarkEnd w:id="97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11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 результатам приемочного контроля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принимаетсядокументированное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решение о пригодности подготовленной площадки к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выполнениюпоследующих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98" w:name="i992723"/>
      <w:bookmarkStart w:id="99" w:name="i1004447"/>
      <w:bookmarkEnd w:id="9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bookmarkEnd w:id="99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2 Оценка «хорошо» дается за работы, выполненные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полномсоответствии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проектом, нормативными документами и стандартами.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Оценка«</w:t>
      </w:r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удовлетворительно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» - за работы, выполненные с малозначительными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отклонениямиот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технической документации.</w:t>
      </w:r>
    </w:p>
    <w:p w:rsidR="002E7EBC" w:rsidRPr="002E7EBC" w:rsidRDefault="002E7EBC" w:rsidP="002E7EBC">
      <w:pPr>
        <w:shd w:val="clear" w:color="auto" w:fill="FFFFFF"/>
        <w:spacing w:before="120"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100" w:name="i1015419"/>
      <w:bookmarkStart w:id="101" w:name="i1028236"/>
      <w:bookmarkStart w:id="102" w:name="i1038340"/>
      <w:bookmarkEnd w:id="100"/>
      <w:bookmarkEnd w:id="101"/>
      <w:r w:rsidRPr="002E7EBC">
        <w:rPr>
          <w:rFonts w:ascii="Tahoma" w:eastAsia="Times New Roman" w:hAnsi="Tahoma" w:cs="Tahoma"/>
          <w:color w:val="B4012F"/>
          <w:kern w:val="36"/>
          <w:sz w:val="24"/>
          <w:szCs w:val="24"/>
          <w:lang w:eastAsia="ru-RU"/>
        </w:rPr>
        <w:t>4 ТРЕБОВАНИЯ БЕЗОПАСНОСТИ И ОХРАНЫ ТРУДА, ЭКОЛОГИЧЕСКОЙ ИПОЖАРНОЙ БЕЗОПАСНОСТИ</w:t>
      </w:r>
      <w:bookmarkEnd w:id="102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03" w:name="i1043413"/>
      <w:bookmarkStart w:id="104" w:name="i1053020"/>
      <w:bookmarkEnd w:id="10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</w:t>
      </w:r>
      <w:bookmarkEnd w:id="10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Участки производства работ в населенных пунктах или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натерритории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организации во избежание доступа посторонних лиц должны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бытьограждены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Технические условия по устройству инвентарных ограждений установлены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25407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-78.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05" w:name="i1068895"/>
      <w:bookmarkStart w:id="106" w:name="i1077637"/>
      <w:bookmarkEnd w:id="10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4.2</w:t>
      </w:r>
      <w:bookmarkEnd w:id="10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Запрещается разрабатывать грунт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иперемещать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его при движении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ъ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ёмили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под уклон с углом </w:t>
      </w:r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наклона</w:t>
      </w:r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более указанного в паспорте применяемой машины.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07" w:name="i1083495"/>
      <w:bookmarkStart w:id="108" w:name="i1098531"/>
      <w:bookmarkEnd w:id="10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4.3</w:t>
      </w:r>
      <w:bookmarkEnd w:id="10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остановке бульдозера на длительный период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необходимозаглушить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двигатель, опустить отвал на землю и затормозить бульдозер.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09" w:name="i1101635"/>
      <w:bookmarkStart w:id="110" w:name="i1113687"/>
      <w:bookmarkEnd w:id="10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4.4</w:t>
      </w:r>
      <w:bookmarkEnd w:id="11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Во время работы двигателя категорически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запрещаетсянаходиться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пространстве между трактором и рамой бульдозера.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11" w:name="i1126652"/>
      <w:bookmarkStart w:id="112" w:name="i1138413"/>
      <w:bookmarkEnd w:id="11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4.5</w:t>
      </w:r>
      <w:bookmarkEnd w:id="11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Запрещается во время работы бульдозера нахождение людей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врадиусе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10 м от работающего бульдозера.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13" w:name="i1147917"/>
      <w:bookmarkStart w:id="114" w:name="i1157474"/>
      <w:bookmarkEnd w:id="11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4.6</w:t>
      </w:r>
      <w:bookmarkEnd w:id="11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При срезке грунта растительного слоя запрещается: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работать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нанеисправных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машинах;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ходусмазывать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машину, устранять неисправности, регулировать машину, входить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вмашину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выходить из нее;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оставлятьмашину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работающем двигателе;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находиться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намашинах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или в непосредственной близости к ним посторонним лицам.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15" w:name="i1168045"/>
      <w:bookmarkStart w:id="116" w:name="i1171929"/>
      <w:bookmarkEnd w:id="11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4.7</w:t>
      </w:r>
      <w:bookmarkEnd w:id="11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срезке грунта растительного слоя необходимо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выполнятьследующие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требования: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в ночное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времямашина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должна иметь габаритные световые сигналы и фары для освещения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путидвижения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приодновременной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работе двух бульдозеров друг за другом расстояние между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нимидолжно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составлять не менее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10 м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 при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перерывахв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работе машина должна быть заторможена.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17" w:name="i1186422"/>
      <w:bookmarkStart w:id="118" w:name="i1196922"/>
      <w:bookmarkEnd w:id="11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4.8</w:t>
      </w:r>
      <w:bookmarkEnd w:id="11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Извлеченный из выемки грунт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необходиморазмещать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 расстоянии не менее 0,5 м от бровки этой выемки.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19" w:name="i1205319"/>
      <w:bookmarkStart w:id="120" w:name="i1214674"/>
      <w:bookmarkEnd w:id="11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4.9</w:t>
      </w:r>
      <w:bookmarkEnd w:id="12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производстве работ по срезке грунта растительного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слоядолжны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быть приняты меры, предотвращающие опрокидывание машин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илисамопроизвольное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перемещение их под действием ветра или при наличии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уклонаместности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Не 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разрешается пользоваться открытым огнем для разогрева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узловмашины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а также работать на машинах при течи в топливных и масляных системах.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21" w:name="i1224826"/>
      <w:bookmarkStart w:id="122" w:name="i1234931"/>
      <w:bookmarkEnd w:id="12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4.10</w:t>
      </w:r>
      <w:bookmarkEnd w:id="12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приближении к линиям подземных коммуникаций работы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посрезке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растительного слоя должны производиться под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наблюдениемпроизводителя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 или мастера, а в охранной зоне кабелей, находящихся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поднапряжением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или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действу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ю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щегогазопровода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кроме того, под наблюдением работников электро- или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газовогохозяйства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 наличии наряд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-д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опуска.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23" w:name="i1244877"/>
      <w:bookmarkStart w:id="124" w:name="i1251110"/>
      <w:bookmarkEnd w:id="12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</w:t>
      </w:r>
      <w:bookmarkEnd w:id="124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11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обнаружении не предусмотренных планом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коммуникаций,подземных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сооружений, взрывоопасных материалов и боеприпасов земляные работы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вэтих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местах следует прекратить, на место работы вызвать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представителейзаказчика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организаций, эксплуатирующих обнаруженные коммуникации,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принятьмеры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 предохранению обнаруженных подземных устройств от повреждения.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Работывозобновляются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после выявления характера обнаруженных сооружений или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предметови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получения соответствующего разрешения. В случае обнаружения боеприпасов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кработе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можно приступить только после их удаления саперами.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25" w:name="i1264584"/>
      <w:bookmarkStart w:id="126" w:name="i1276405"/>
      <w:bookmarkEnd w:id="12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4.12</w:t>
      </w:r>
      <w:bookmarkEnd w:id="12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Разработка грунта растительного слоя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непосредственнойблизости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 линий действующих подземных коммуникаций допускается только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припомощи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ручных землекопных лопат, без использования ударных инструментов.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27" w:name="i1281169"/>
      <w:bookmarkStart w:id="128" w:name="i1296091"/>
      <w:bookmarkEnd w:id="12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4.13</w:t>
      </w:r>
      <w:bookmarkEnd w:id="12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Погрузка грунта растительного слоя на автосамосвалы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должнапроизводиться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 стороны заднего или бокового борта.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29" w:name="i1302709"/>
      <w:bookmarkStart w:id="130" w:name="i1312284"/>
      <w:bookmarkEnd w:id="12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4.14</w:t>
      </w:r>
      <w:bookmarkEnd w:id="13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После окончания работы машинист должен поставить машину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наместо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отведенное для ее стоянки, выключить двигатель, перекрыть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подачутоплива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в зимнее время слить воду из системы охлаждения во избежание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еезамерзания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очистить машину от грязи и масла, подтянуть болтовые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соединения,смазать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трущиеся части. Кроме того, машинист должен убрать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пусковыеприспособления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тем самым, исключив всякую возможность запуска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машиныпосторонними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лицами. На время стоянки машина должна быть заторможена, 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рычагиуправления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поставлены в нейтральное положение. При передаче смены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необходимосообщить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сменщику о состоянии машины и всех обнаруженных неисправностях.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31" w:name="i1328970"/>
      <w:bookmarkStart w:id="132" w:name="i1333401"/>
      <w:bookmarkEnd w:id="13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</w:t>
      </w:r>
      <w:bookmarkEnd w:id="132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15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Пожарную безопасность на строительной площадке,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участкахработ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рабочих местах следует обеспечить в соответствии с требованиями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ППБ 01-03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«Правила пожарной безопасности в Российской Федерации».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33" w:name="i1346558"/>
      <w:bookmarkStart w:id="134" w:name="i1356576"/>
      <w:bookmarkEnd w:id="13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4.16</w:t>
      </w:r>
      <w:bookmarkEnd w:id="13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робезопаснос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тъ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настроительной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площадке, участках работ и рабочих местах должна обеспечиваться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всоответствии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требованиями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12-03-</w:t>
      </w:r>
      <w:proofErr w:type="gramStart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2001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  <w:proofErr w:type="gramEnd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35" w:name="i1364660"/>
      <w:bookmarkStart w:id="136" w:name="i1371280"/>
      <w:bookmarkEnd w:id="13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4.17</w:t>
      </w:r>
      <w:bookmarkEnd w:id="13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Освещение строительной площадки, участков работ,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рабочихмест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проездов и проходов к ним в темное время суток должно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отвечатьтребованиям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12.1.046-</w:t>
      </w:r>
      <w:proofErr w:type="gramStart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85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Освещенность должна быть равномерной, без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слепящегодействия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осветительных приспособлений на работающих. Строительное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производствов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неосвещенных местах не допускается. Прое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 временного освещения разрабатывается подрядчиком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либоспециализированной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организацией по заказу подрядчика.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37" w:name="i1385605"/>
      <w:bookmarkStart w:id="138" w:name="i1392388"/>
      <w:bookmarkEnd w:id="13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</w:t>
      </w:r>
      <w:bookmarkEnd w:id="138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18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Перед началом производства работ по срезке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на участках с возможным патогенным заражением почвы (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свалка,скотомогильники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т.п.) необходимо получить разрешение органов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Государственногосанитарного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надзора.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39" w:name="i1408508"/>
      <w:bookmarkStart w:id="140" w:name="i1414957"/>
      <w:bookmarkEnd w:id="13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4.</w:t>
      </w:r>
      <w:bookmarkEnd w:id="140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19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На территории строящихся и реконструируемых объектов не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допускаетсянепредусмотренное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проектной документацией сведение древесно-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ку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старниковой растительности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засыпкагрунтом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корневых шеек и стволов растущих деревьев и кустарника.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Сохраняемыедеревья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должны быть ограждены.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41" w:name="i1424234"/>
      <w:bookmarkStart w:id="142" w:name="i1434954"/>
      <w:bookmarkEnd w:id="14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4.20</w:t>
      </w:r>
      <w:bookmarkEnd w:id="14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</w:t>
      </w:r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зоне производства работ грунт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долженпредварительно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сниматься и складироваться в специально отведенных местах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споследующим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использованием для рекультивации земель. Выпуск воды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состройплощадки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непосредственно на склоны без надлежащей защиты от размыва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грунтане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допускается.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43" w:name="i1443951"/>
      <w:bookmarkStart w:id="144" w:name="i1452184"/>
      <w:bookmarkEnd w:id="14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4.21</w:t>
      </w:r>
      <w:bookmarkEnd w:id="14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Запрещается применение оборудования, машин и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механизмов,являющихся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источником выделения вредных веществ в атмосферный воздух, почву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иводоемы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повышенных уровней шума и вибрации.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45" w:name="i1463507"/>
      <w:bookmarkStart w:id="146" w:name="i1471673"/>
      <w:bookmarkEnd w:id="14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4.22</w:t>
      </w:r>
      <w:bookmarkEnd w:id="14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В сложившихся условиях производства работ в г. Москве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необходимоосуществлять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мероприятия и работы по охране окружающей природной среды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согласно«</w:t>
      </w:r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Правилам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производства земляных и строительных работ, прокладки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ипереустройства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инженерных коммуникаций в г. Москве» (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постановлениеПравительства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Москвы № 603 от 08.08.2000 г.) с соблюдением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требованийбезопасности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работ согласно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12-03-2001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12-04-2002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before="120"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147" w:name="i1485878"/>
      <w:bookmarkStart w:id="148" w:name="i1491761"/>
      <w:bookmarkStart w:id="149" w:name="i1503956"/>
      <w:bookmarkEnd w:id="147"/>
      <w:bookmarkEnd w:id="148"/>
      <w:r w:rsidRPr="002E7EBC">
        <w:rPr>
          <w:rFonts w:ascii="Tahoma" w:eastAsia="Times New Roman" w:hAnsi="Tahoma" w:cs="Tahoma"/>
          <w:color w:val="B4012F"/>
          <w:kern w:val="36"/>
          <w:sz w:val="24"/>
          <w:szCs w:val="24"/>
          <w:lang w:eastAsia="ru-RU"/>
        </w:rPr>
        <w:t>5 ПОТРЕБНОСТЬ В МАТЕРИАЛЬНО-ТЕХНИЧЕСКИХ РЕСУРСАХ</w:t>
      </w:r>
      <w:bookmarkEnd w:id="149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50" w:name="i1511134"/>
      <w:bookmarkStart w:id="151" w:name="i1525907"/>
      <w:bookmarkEnd w:id="15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bookmarkEnd w:id="151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Потребность в машинах, инструменте, инвентаре для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срезкирастительного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грунта определяется с учетом специфики выпол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яемых работ, назначения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техническиххарактеристик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соответствии с таблицей </w:t>
      </w:r>
      <w:hyperlink r:id="rId20" w:anchor="i1545359" w:tooltip="Таблица 4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4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52" w:name="i1535074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 4</w:t>
      </w:r>
      <w:bookmarkEnd w:id="152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- </w:t>
      </w: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Ведомостьпотребности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в машинах, инструменте, инвентаре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098"/>
        <w:gridCol w:w="1717"/>
        <w:gridCol w:w="1526"/>
        <w:gridCol w:w="2097"/>
        <w:gridCol w:w="1334"/>
      </w:tblGrid>
      <w:tr w:rsidR="002E7EBC" w:rsidRPr="002E7EBC" w:rsidTr="002E7EBC">
        <w:trPr>
          <w:tblHeader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53" w:name="i1545359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t>№ п/п</w:t>
            </w:r>
            <w:bookmarkEnd w:id="153"/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Тип, марка, ГОСТ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характеристика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Кол. на звено (бригаду), шт.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Бульдозер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Подбирается по таблице </w:t>
            </w:r>
            <w:hyperlink r:id="rId21" w:anchor="i438990" w:tooltip="Таблица 1" w:history="1">
              <w:r w:rsidRPr="002E7EBC">
                <w:rPr>
                  <w:rFonts w:ascii="Times New Roman" w:eastAsia="Times New Roman" w:hAnsi="Times New Roman" w:cs="Times New Roman"/>
                  <w:color w:val="B4012F"/>
                  <w:sz w:val="20"/>
                  <w:szCs w:val="20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Срезка грунта растительного слоя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Экскаватор</w:t>
            </w:r>
          </w:p>
        </w:tc>
        <w:tc>
          <w:tcPr>
            <w:tcW w:w="17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Подбирается по таблице </w:t>
            </w:r>
            <w:hyperlink r:id="rId22" w:anchor="i453677" w:tooltip="Таблица 2" w:history="1">
              <w:r w:rsidRPr="002E7EBC">
                <w:rPr>
                  <w:rFonts w:ascii="Times New Roman" w:eastAsia="Times New Roman" w:hAnsi="Times New Roman" w:cs="Times New Roman"/>
                  <w:color w:val="B4012F"/>
                  <w:sz w:val="20"/>
                  <w:szCs w:val="20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Погрузка грунта растительного слоя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Автосамосвал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АЗ-55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грунта растительного слоя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расчету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Теодолит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10529-96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измерительных работ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Нивелир с рейкой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10528-90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Рулетка измерительная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7502-98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линейных измерений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Стальная лента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Р-749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Длина 25 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линейных измерений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Каска строительная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12.4.087-84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защиты головы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Рукавицы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12.4.011-89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защиты рук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знаков по технике безопасности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12.4.026-2001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обеспечения техники безопасности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E7EBC" w:rsidRPr="002E7EBC" w:rsidTr="002E7EBC">
        <w:trPr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Спецодежда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12.4.011-89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индивидуальных средств защиты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2E7EBC" w:rsidRPr="002E7EBC" w:rsidRDefault="002E7EBC" w:rsidP="002E7EBC">
      <w:pPr>
        <w:shd w:val="clear" w:color="auto" w:fill="FFFFFF"/>
        <w:spacing w:before="120"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54" w:name="i1557150"/>
      <w:bookmarkStart w:id="155" w:name="i1562670"/>
      <w:bookmarkEnd w:id="15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5.2</w:t>
      </w:r>
      <w:bookmarkEnd w:id="15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Потребность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экс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ут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ационн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ы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материалах для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применяемыхмашин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механизмов определяется по паспортам этих машин и механизмов.</w:t>
      </w:r>
    </w:p>
    <w:p w:rsidR="002E7EBC" w:rsidRPr="002E7EBC" w:rsidRDefault="002E7EBC" w:rsidP="002E7EBC">
      <w:pPr>
        <w:shd w:val="clear" w:color="auto" w:fill="FFFFFF"/>
        <w:spacing w:before="120"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156" w:name="i1576622"/>
      <w:bookmarkStart w:id="157" w:name="i1583522"/>
      <w:bookmarkStart w:id="158" w:name="i1595790"/>
      <w:bookmarkEnd w:id="156"/>
      <w:bookmarkEnd w:id="157"/>
      <w:r w:rsidRPr="002E7EBC">
        <w:rPr>
          <w:rFonts w:ascii="Tahoma" w:eastAsia="Times New Roman" w:hAnsi="Tahoma" w:cs="Tahoma"/>
          <w:color w:val="B4012F"/>
          <w:kern w:val="36"/>
          <w:sz w:val="24"/>
          <w:szCs w:val="24"/>
          <w:lang w:eastAsia="ru-RU"/>
        </w:rPr>
        <w:t>6 ТЕХНИКО-ЭКОНОМИЧЕСКИЕ ПОКАЗАТЕЛИ</w:t>
      </w:r>
      <w:bookmarkEnd w:id="158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59" w:name="i1605094"/>
      <w:bookmarkStart w:id="160" w:name="i1617551"/>
      <w:bookmarkEnd w:id="15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</w:t>
      </w:r>
      <w:bookmarkEnd w:id="160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.1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Технико-экономические показатели в технологической карте определены для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случаяразработки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растительного слоя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I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 II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группыбульдозерами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перемещением грунта в отвал.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1" w:name="i1628062"/>
      <w:bookmarkStart w:id="162" w:name="i1635407"/>
      <w:bookmarkEnd w:id="16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6.2</w:t>
      </w:r>
      <w:bookmarkEnd w:id="16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Экономически эффективная дальность перемещения грунта бульдозерами 3 и 4тягового класса не превышает 50 м, а использование бульдозеров более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тяжелоготягового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класса экономически не целесообразна.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Нормамипредусмотрена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срезка грунта растительного слоя при отсутствии корней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кустарниказа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один - два прохода по одному следу на глубину до 15 см; при наличии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корнейкустарника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деревьев - за два - три прохода по одному следу на общую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глубинудо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25 см.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3" w:name="i1648678"/>
      <w:bookmarkStart w:id="164" w:name="i1652181"/>
      <w:bookmarkEnd w:id="16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6.3</w:t>
      </w:r>
      <w:bookmarkEnd w:id="16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При планировке поверхности бульдозером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предусматриваетсяперемещение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грунта на расстояние до 30 м. Планировка ведется полосами,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равнымиширине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отвала бульдозера, при рабочем ходе в одном направлении, как показано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нарисунке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hyperlink r:id="rId23" w:anchor="i1661183" w:tooltip="Рисунок 3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3</w:t>
        </w:r>
      </w:hyperlink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5" w:name="i1661183"/>
      <w:r w:rsidRPr="002E7EBC">
        <w:rPr>
          <w:rFonts w:ascii="Tahoma" w:eastAsia="Times New Roman" w:hAnsi="Tahoma" w:cs="Tahoma"/>
          <w:noProof/>
          <w:color w:val="B4012F"/>
          <w:sz w:val="24"/>
          <w:szCs w:val="24"/>
          <w:lang w:eastAsia="ru-RU"/>
        </w:rPr>
        <w:drawing>
          <wp:inline distT="0" distB="0" distL="0" distR="0">
            <wp:extent cx="5766435" cy="3435350"/>
            <wp:effectExtent l="0" t="0" r="5715" b="0"/>
            <wp:docPr id="3" name="Рисунок 3" descr="https://ohranatruda.ru/upload/iblock/014/x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hranatruda.ru/upload/iblock/014/x01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5"/>
    </w:p>
    <w:p w:rsidR="002E7EBC" w:rsidRPr="002E7EBC" w:rsidRDefault="002E7EBC" w:rsidP="002E7EBC">
      <w:pPr>
        <w:shd w:val="clear" w:color="auto" w:fill="FFFFFF"/>
        <w:spacing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6" w:name="i1671674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Рисунок 3</w:t>
      </w:r>
      <w:bookmarkEnd w:id="166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- Схема производства работ по срезке</w:t>
      </w:r>
      <w:r w:rsidR="005B0D1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грунта растительного слоя бульдозером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7" w:name="i1688781"/>
      <w:bookmarkStart w:id="168" w:name="i1691542"/>
      <w:bookmarkEnd w:id="16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6.4</w:t>
      </w:r>
      <w:bookmarkEnd w:id="16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Погрузка срезанного грунта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производитсягидравлическими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экскаваторами, оборудованными ковшом обратная 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 xml:space="preserve">лопата.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Вывозгрунта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растительного слоя определяется в соответствии с действующим порядком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вг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Москве, утвержденным постановлением Правительства Москвы от 06.04.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19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99 г. № 259 и другими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нормативнымидокументами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Вывоз грунта растительного слоя и места его складирования 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другихрегионах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решаются руководством строительной организации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местнымиадминистративными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органами.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69" w:name="i1705465"/>
      <w:bookmarkStart w:id="170" w:name="i1713611"/>
      <w:bookmarkEnd w:id="16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6.5</w:t>
      </w:r>
      <w:bookmarkEnd w:id="17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Состав звеньев (бригад) по профессиям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распределениеработ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между ними приводится в таблице </w:t>
      </w:r>
      <w:hyperlink r:id="rId25" w:anchor="i1735904" w:tooltip="Таблица 5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5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71" w:name="i1722898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 5</w:t>
      </w:r>
      <w:bookmarkEnd w:id="171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- Состав звена по профессиям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193"/>
        <w:gridCol w:w="1335"/>
        <w:gridCol w:w="1620"/>
        <w:gridCol w:w="3433"/>
      </w:tblGrid>
      <w:tr w:rsidR="002E7EBC" w:rsidRPr="002E7EBC" w:rsidTr="002E7EBC">
        <w:trPr>
          <w:tblHeader/>
          <w:jc w:val="center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72" w:name="i1735904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t>№ звеньев</w:t>
            </w:r>
            <w:bookmarkEnd w:id="172"/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звена по профессиям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человек в смену</w:t>
            </w:r>
          </w:p>
        </w:tc>
        <w:tc>
          <w:tcPr>
            <w:tcW w:w="1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выполняемых работ</w:t>
            </w:r>
          </w:p>
        </w:tc>
      </w:tr>
      <w:tr w:rsidR="002E7EBC" w:rsidRPr="002E7EBC" w:rsidTr="002E7EBC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Машинист бульдозера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Срезка грунта растительного слоя</w:t>
            </w:r>
          </w:p>
        </w:tc>
      </w:tr>
      <w:tr w:rsidR="002E7EBC" w:rsidRPr="002E7EBC" w:rsidTr="002E7EBC">
        <w:trPr>
          <w:jc w:val="center"/>
        </w:trPr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Машинист экскаватора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Погрузка грунта растительного слоя</w:t>
            </w:r>
          </w:p>
        </w:tc>
      </w:tr>
    </w:tbl>
    <w:p w:rsidR="002E7EBC" w:rsidRPr="002E7EBC" w:rsidRDefault="002E7EBC" w:rsidP="002E7EBC">
      <w:pPr>
        <w:shd w:val="clear" w:color="auto" w:fill="FFFFFF"/>
        <w:spacing w:before="120"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73" w:name="i1744640"/>
      <w:bookmarkStart w:id="174" w:name="i1758617"/>
      <w:bookmarkEnd w:id="17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6.6</w:t>
      </w:r>
      <w:bookmarkEnd w:id="17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Затраты труда и машинного времени на срезку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грунтарастительного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слоя подсчитаны по «Единым нормам и расценкам на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строительные,монтажные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ремонтно-строительные работы», введенным в действие в 1987 г.,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ипредставлены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таблицах </w:t>
      </w:r>
      <w:hyperlink r:id="rId26" w:anchor="i1817086" w:tooltip="Таблица 6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6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и </w:t>
      </w:r>
      <w:hyperlink r:id="rId27" w:anchor="i1834528" w:tooltip="Таблица 7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7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75" w:name="i1765943"/>
      <w:bookmarkStart w:id="176" w:name="i1776304"/>
      <w:bookmarkEnd w:id="17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6.7</w:t>
      </w:r>
      <w:bookmarkEnd w:id="17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</w:t>
      </w:r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технологической карте рассмотрена работа бульдозеров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вгрунтах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природной влажности. При работе бульдозеров в переувлажненных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грунтах,в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которых буксуют или вязнут гусеницы тракторов, срезку грунта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следуетнормировать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дополнительным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и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коэффициентами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77" w:name="i1785375"/>
      <w:bookmarkStart w:id="178" w:name="i1796505"/>
      <w:bookmarkEnd w:id="17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6.8</w:t>
      </w:r>
      <w:bookmarkEnd w:id="17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Продолжительность работ срезки грунта растительного слоя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пообоим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вариантам представлена в таблицах </w:t>
      </w:r>
      <w:hyperlink r:id="rId28" w:anchor="i1848254" w:tooltip="Таблица 8 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8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и </w:t>
      </w:r>
      <w:hyperlink r:id="rId29" w:anchor="i1866550" w:tooltip="Таблица 9" w:history="1">
        <w:r w:rsidRPr="002E7EBC">
          <w:rPr>
            <w:rFonts w:ascii="Tahoma" w:eastAsia="Times New Roman" w:hAnsi="Tahoma" w:cs="Tahoma"/>
            <w:color w:val="B4012F"/>
            <w:sz w:val="24"/>
            <w:szCs w:val="24"/>
            <w:u w:val="single"/>
            <w:lang w:eastAsia="ru-RU"/>
          </w:rPr>
          <w:t>9</w:t>
        </w:r>
      </w:hyperlink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before="120" w:after="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79" w:name="i1806529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 6</w:t>
      </w:r>
      <w:bookmarkEnd w:id="179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- Калькуляция затрат труда и </w:t>
      </w: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машинноговремени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на срезку грунта растительного сло</w:t>
      </w: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я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с перемещением в отвал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Измерительконечной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продукции - 1000 м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vertAlign w:val="superscript"/>
          <w:lang w:eastAsia="ru-RU"/>
        </w:rPr>
        <w:t>2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1185"/>
        <w:gridCol w:w="1986"/>
        <w:gridCol w:w="477"/>
        <w:gridCol w:w="698"/>
        <w:gridCol w:w="621"/>
        <w:gridCol w:w="805"/>
        <w:gridCol w:w="1329"/>
        <w:gridCol w:w="856"/>
        <w:gridCol w:w="1062"/>
      </w:tblGrid>
      <w:tr w:rsidR="002E7EBC" w:rsidRPr="002E7EBC" w:rsidTr="002E7EBC">
        <w:trPr>
          <w:tblHeader/>
          <w:jc w:val="center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0" w:name="i1817086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t>№ п/п</w:t>
            </w:r>
            <w:bookmarkEnd w:id="180"/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(ЕНиР и др. нормы)</w:t>
            </w:r>
          </w:p>
        </w:tc>
        <w:tc>
          <w:tcPr>
            <w:tcW w:w="140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технологических процессов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работ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времени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труда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рабочих, чел.-ч.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машиниста, чел.-ч., (работа машин,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рабочих, чел.-ч.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машиниста, чел.-ч., (работа машин,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.-ч.)</w:t>
            </w:r>
          </w:p>
        </w:tc>
      </w:tr>
      <w:tr w:rsidR="002E7EBC" w:rsidRPr="002E7EBC" w:rsidTr="002E7EBC">
        <w:trPr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Срезка грунта растительного слоя бульдозером на базе трактора Т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0,66 (0,66)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0,66 (0,66)</w:t>
            </w:r>
          </w:p>
        </w:tc>
      </w:tr>
      <w:tr w:rsidR="002E7EBC" w:rsidRPr="002E7EBC" w:rsidTr="002E7EBC">
        <w:trPr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 (1,4)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 (1,4)</w:t>
            </w:r>
          </w:p>
        </w:tc>
      </w:tr>
      <w:tr w:rsidR="002E7EBC" w:rsidRPr="002E7EBC" w:rsidTr="002E7EBC">
        <w:trPr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5а + 5г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Перемещение грунта растительного слоя бульдозером на базе трактор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Т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до 20 м в отвал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 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 - 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0,35 (0,35) следующие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 - 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 (0,3)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1,01 (1,01)</w:t>
            </w:r>
          </w:p>
        </w:tc>
      </w:tr>
      <w:tr w:rsidR="002E7EBC" w:rsidRPr="002E7EBC" w:rsidTr="002E7EBC">
        <w:trPr>
          <w:jc w:val="center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5б + 5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10 м - 0,41 (0,41) следующие 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- 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0,33 (0,33)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 (1,15)</w:t>
            </w:r>
          </w:p>
        </w:tc>
      </w:tr>
      <w:tr w:rsidR="002E7EBC" w:rsidRPr="002E7EBC" w:rsidTr="002E7EBC">
        <w:trPr>
          <w:jc w:val="center"/>
        </w:trPr>
        <w:tc>
          <w:tcPr>
            <w:tcW w:w="435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 (1,67)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2,55 (2,55)</w:t>
            </w:r>
          </w:p>
        </w:tc>
      </w:tr>
    </w:tbl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81" w:name="i1828052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 7</w:t>
      </w:r>
      <w:bookmarkEnd w:id="181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 - </w:t>
      </w: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Калькуляциязатрат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труда и машинного времени на срезку грунта растительного </w:t>
      </w:r>
      <w:proofErr w:type="spellStart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сло</w:t>
      </w: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я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</w:t>
      </w:r>
      <w:proofErr w:type="spellEnd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последующим вывозом</w:t>
      </w:r>
    </w:p>
    <w:p w:rsidR="002E7EBC" w:rsidRPr="002E7EBC" w:rsidRDefault="002E7EBC" w:rsidP="002E7EBC">
      <w:pPr>
        <w:shd w:val="clear" w:color="auto" w:fill="FFFFFF"/>
        <w:spacing w:after="120" w:line="315" w:lineRule="atLeast"/>
        <w:ind w:firstLine="283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Измеритель конечной продукции - 1000 м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vertAlign w:val="superscript"/>
          <w:lang w:eastAsia="ru-RU"/>
        </w:rPr>
        <w:t>2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"/>
        <w:gridCol w:w="1185"/>
        <w:gridCol w:w="2309"/>
        <w:gridCol w:w="472"/>
        <w:gridCol w:w="698"/>
        <w:gridCol w:w="621"/>
        <w:gridCol w:w="805"/>
        <w:gridCol w:w="1062"/>
        <w:gridCol w:w="805"/>
        <w:gridCol w:w="1062"/>
      </w:tblGrid>
      <w:tr w:rsidR="002E7EBC" w:rsidRPr="002E7EBC" w:rsidTr="002E7EBC">
        <w:trPr>
          <w:tblHeader/>
          <w:jc w:val="center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82" w:name="i1834528"/>
            <w:r w:rsidRPr="002E7EBC">
              <w:rPr>
                <w:rFonts w:ascii="Times New Roman" w:eastAsia="Times New Roman" w:hAnsi="Times New Roman" w:cs="Times New Roman"/>
                <w:color w:val="B4012F"/>
                <w:sz w:val="20"/>
                <w:szCs w:val="20"/>
                <w:lang w:eastAsia="ru-RU"/>
              </w:rPr>
              <w:t>№ п/п</w:t>
            </w:r>
            <w:bookmarkEnd w:id="182"/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(ЕНиР и др. нормы)</w:t>
            </w:r>
          </w:p>
        </w:tc>
        <w:tc>
          <w:tcPr>
            <w:tcW w:w="1700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технологических процессов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работ</w:t>
            </w:r>
          </w:p>
        </w:tc>
        <w:tc>
          <w:tcPr>
            <w:tcW w:w="8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 времени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труда</w:t>
            </w:r>
          </w:p>
        </w:tc>
      </w:tr>
      <w:tr w:rsidR="002E7EBC" w:rsidRPr="002E7EBC" w:rsidTr="002E7EBC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рабочих, чел. -ч.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машиниста, чел.-ч., (работа машин,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рабочих, чел.-ч.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машиниста, чел.-ч., (работа машин, </w:t>
            </w:r>
            <w:proofErr w:type="spellStart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</w:t>
            </w:r>
            <w:proofErr w:type="spellEnd"/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.-ч.)</w:t>
            </w:r>
          </w:p>
        </w:tc>
      </w:tr>
      <w:tr w:rsidR="002E7EBC" w:rsidRPr="002E7EBC" w:rsidTr="002E7EBC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Срезка грунта растительного слоя бульдозером на базе трактора Т-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0,66 (0,66)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0,66 (0,66)</w:t>
            </w:r>
          </w:p>
        </w:tc>
      </w:tr>
      <w:tr w:rsidR="002E7EBC" w:rsidRPr="002E7EBC" w:rsidTr="002E7EBC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Е2-1-5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 (1,4)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 (1,4)</w:t>
            </w:r>
          </w:p>
        </w:tc>
      </w:tr>
      <w:tr w:rsidR="002E7EBC" w:rsidRPr="002E7EBC" w:rsidTr="002E7EBC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 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+ 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Перемещение грунта растительного слоя бульдозером на базе трактора Т-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до 20 м в отвал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10 м - 0,35 (0,35) следующие 10 м - 0,3 (0,3)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1,01 (1,01)</w:t>
            </w:r>
          </w:p>
        </w:tc>
      </w:tr>
      <w:tr w:rsidR="002E7EBC" w:rsidRPr="002E7EBC" w:rsidTr="002E7EBC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5б + 5д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10 м - 0,41 (0,41) следующие 10 м - 0,33 (0,33)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(1,15)</w:t>
            </w:r>
          </w:p>
        </w:tc>
      </w:tr>
      <w:tr w:rsidR="002E7EBC" w:rsidRPr="002E7EBC" w:rsidTr="002E7EBC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Погрузка срезанного слоя грунта экскаватором, оборудованным ковшом обратная лопата в автосамосвал. Вместимость ковша 0,65 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м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(1,6)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2,49 (2,49)</w:t>
            </w:r>
          </w:p>
        </w:tc>
      </w:tr>
      <w:tr w:rsidR="002E7EBC" w:rsidRPr="002E7EBC" w:rsidTr="002E7EBC">
        <w:trPr>
          <w:jc w:val="center"/>
        </w:trPr>
        <w:tc>
          <w:tcPr>
            <w:tcW w:w="2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Е2-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3б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 г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E7EBC" w:rsidRPr="002E7EBC" w:rsidRDefault="002E7EBC" w:rsidP="002E7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(2)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(3,12)</w:t>
            </w:r>
          </w:p>
        </w:tc>
      </w:tr>
      <w:tr w:rsidR="002E7EBC" w:rsidRPr="002E7EBC" w:rsidTr="002E7EBC">
        <w:trPr>
          <w:jc w:val="center"/>
        </w:trPr>
        <w:tc>
          <w:tcPr>
            <w:tcW w:w="435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 (4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2E7EBC" w:rsidRPr="002E7EBC" w:rsidRDefault="002E7EBC" w:rsidP="002E7EBC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5,67 (5</w:t>
            </w:r>
            <w:r w:rsidRPr="002E7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E7E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67)</w:t>
            </w:r>
          </w:p>
        </w:tc>
      </w:tr>
    </w:tbl>
    <w:p w:rsidR="002E7EBC" w:rsidRPr="002E7EBC" w:rsidRDefault="002E7EBC" w:rsidP="002E7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83" w:name="i1848254"/>
      <w:bookmarkEnd w:id="183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Таблица 8 -Календарный план производства работ по срезке грунта растительного слоя с</w:t>
      </w:r>
      <w:r w:rsidR="005B0D1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bookmarkStart w:id="184" w:name="_GoBack"/>
      <w:bookmarkEnd w:id="184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перемещением в отвал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Измеритель</w:t>
      </w:r>
      <w:r w:rsidR="005B0D1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конечной продукции - 1000 </w:t>
      </w: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м</w:t>
      </w: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vertAlign w:val="superscript"/>
          <w:lang w:eastAsia="ru-RU"/>
        </w:rPr>
        <w:t>2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85" w:name="i1855422"/>
      <w:r w:rsidRPr="002E7EBC">
        <w:rPr>
          <w:rFonts w:ascii="Tahoma" w:eastAsia="Times New Roman" w:hAnsi="Tahoma" w:cs="Tahoma"/>
          <w:b/>
          <w:bCs/>
          <w:noProof/>
          <w:color w:val="B4012F"/>
          <w:sz w:val="24"/>
          <w:szCs w:val="24"/>
          <w:lang w:eastAsia="ru-RU"/>
        </w:rPr>
        <w:drawing>
          <wp:inline distT="0" distB="0" distL="0" distR="0">
            <wp:extent cx="5107443" cy="1519772"/>
            <wp:effectExtent l="0" t="0" r="0" b="4445"/>
            <wp:docPr id="2" name="Рисунок 2" descr="https://ohranatruda.ru/upload/iblock/132/x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hranatruda.ru/upload/iblock/132/x0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045" cy="153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5"/>
    </w:p>
    <w:p w:rsidR="002E7EBC" w:rsidRPr="002E7EBC" w:rsidRDefault="002E7EBC" w:rsidP="002E7EBC">
      <w:pPr>
        <w:shd w:val="clear" w:color="auto" w:fill="FFFFFF"/>
        <w:spacing w:after="120" w:line="315" w:lineRule="atLeast"/>
        <w:ind w:firstLine="284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86" w:name="i1866550"/>
      <w:bookmarkEnd w:id="186"/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Таблица 9 - Календарный план производства работ по срезке</w:t>
      </w:r>
      <w:r w:rsidR="005B0D1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грунта растительного слоя и последующим вывозом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right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Измеритель</w:t>
      </w:r>
      <w:r w:rsidR="005B0D16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2E7EB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конечной продукции - 1000 м</w:t>
      </w:r>
      <w:r w:rsidRPr="002E7EBC">
        <w:rPr>
          <w:rFonts w:ascii="Tahoma" w:eastAsia="Times New Roman" w:hAnsi="Tahoma" w:cs="Tahoma"/>
          <w:b/>
          <w:bCs/>
          <w:color w:val="333333"/>
          <w:sz w:val="24"/>
          <w:szCs w:val="24"/>
          <w:vertAlign w:val="superscript"/>
          <w:lang w:eastAsia="ru-RU"/>
        </w:rPr>
        <w:t>2</w:t>
      </w:r>
    </w:p>
    <w:p w:rsidR="002E7EBC" w:rsidRPr="002E7EBC" w:rsidRDefault="002E7EBC" w:rsidP="002E7EBC">
      <w:pPr>
        <w:shd w:val="clear" w:color="auto" w:fill="FFFFFF"/>
        <w:spacing w:before="120" w:after="120" w:line="315" w:lineRule="atLeast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87" w:name="i1871413"/>
      <w:r w:rsidRPr="002E7EBC">
        <w:rPr>
          <w:rFonts w:ascii="Tahoma" w:eastAsia="Times New Roman" w:hAnsi="Tahoma" w:cs="Tahoma"/>
          <w:noProof/>
          <w:color w:val="B4012F"/>
          <w:sz w:val="24"/>
          <w:szCs w:val="24"/>
          <w:lang w:eastAsia="ru-RU"/>
        </w:rPr>
        <w:drawing>
          <wp:inline distT="0" distB="0" distL="0" distR="0">
            <wp:extent cx="5008674" cy="2264873"/>
            <wp:effectExtent l="0" t="0" r="1905" b="2540"/>
            <wp:docPr id="1" name="Рисунок 1" descr="https://ohranatruda.ru/upload/iblock/529/x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hranatruda.ru/upload/iblock/529/x01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510" cy="227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7"/>
    </w:p>
    <w:p w:rsidR="002E7EBC" w:rsidRPr="002E7EBC" w:rsidRDefault="002E7EBC" w:rsidP="002E7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EBC">
        <w:rPr>
          <w:rFonts w:ascii="Tahoma" w:eastAsia="Times New Roman" w:hAnsi="Tahoma" w:cs="Tahoma"/>
          <w:b/>
          <w:bCs/>
          <w:caps/>
          <w:color w:val="333333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2E7EBC" w:rsidRPr="002E7EBC" w:rsidRDefault="002E7EBC" w:rsidP="002E7EBC">
      <w:pPr>
        <w:shd w:val="clear" w:color="auto" w:fill="FFFFFF"/>
        <w:spacing w:after="120" w:line="240" w:lineRule="auto"/>
        <w:jc w:val="center"/>
        <w:outlineLvl w:val="0"/>
        <w:rPr>
          <w:rFonts w:ascii="Tahoma" w:eastAsia="Times New Roman" w:hAnsi="Tahoma" w:cs="Tahoma"/>
          <w:color w:val="3D4B88"/>
          <w:kern w:val="36"/>
          <w:sz w:val="24"/>
          <w:szCs w:val="24"/>
          <w:lang w:eastAsia="ru-RU"/>
        </w:rPr>
      </w:pPr>
      <w:bookmarkStart w:id="188" w:name="i1883974"/>
      <w:bookmarkStart w:id="189" w:name="i1897850"/>
      <w:bookmarkStart w:id="190" w:name="i1901027"/>
      <w:bookmarkEnd w:id="188"/>
      <w:bookmarkEnd w:id="189"/>
      <w:r w:rsidRPr="002E7EBC">
        <w:rPr>
          <w:rFonts w:ascii="Tahoma" w:eastAsia="Times New Roman" w:hAnsi="Tahoma" w:cs="Tahoma"/>
          <w:caps/>
          <w:color w:val="B4012F"/>
          <w:kern w:val="36"/>
          <w:sz w:val="24"/>
          <w:szCs w:val="24"/>
          <w:lang w:eastAsia="ru-RU"/>
        </w:rPr>
        <w:t>7 ПЕРЕЧЕНЬ ИСПОЛЬЗОВАННОЙНОРМАТИВНО-ТЕХНИЧЕСКОЙ ЛИТЕРАТУРЫ</w:t>
      </w:r>
      <w:bookmarkEnd w:id="190"/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91" w:name="i1916392"/>
      <w:bookmarkStart w:id="192" w:name="i1923093"/>
      <w:bookmarkEnd w:id="19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</w:t>
      </w:r>
      <w:bookmarkEnd w:id="19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СНиП2.02.01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-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93* Основания зданий и сооружений.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93" w:name="i1933806"/>
      <w:bookmarkStart w:id="194" w:name="i1947700"/>
      <w:bookmarkEnd w:id="19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</w:t>
      </w:r>
      <w:bookmarkEnd w:id="19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3.01.01-85*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Организация строительного производства.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95" w:name="i1957234"/>
      <w:bookmarkStart w:id="196" w:name="i1967839"/>
      <w:bookmarkEnd w:id="19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</w:t>
      </w:r>
      <w:bookmarkEnd w:id="19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3.02.01-87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Земляные сооружения, основания и фундаменты.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97" w:name="i1978149"/>
      <w:bookmarkStart w:id="198" w:name="i1981628"/>
      <w:bookmarkEnd w:id="19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</w:t>
      </w:r>
      <w:bookmarkEnd w:id="19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12-03-2001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Безопасность труда в строительстве. Часть 1. Общие требования.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199" w:name="i1997274"/>
      <w:bookmarkStart w:id="200" w:name="i2002544"/>
      <w:bookmarkEnd w:id="19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</w:t>
      </w:r>
      <w:bookmarkEnd w:id="20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 12-04-2002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Безопасность труда в строительстве. Часть 2.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Строительноепроизводство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01" w:name="i2014698"/>
      <w:bookmarkStart w:id="202" w:name="i2028490"/>
      <w:bookmarkEnd w:id="20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</w:t>
      </w:r>
      <w:bookmarkEnd w:id="20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СНиПIII-10-75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Благоустройство территорий.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03" w:name="i2033447"/>
      <w:bookmarkStart w:id="204" w:name="i2043932"/>
      <w:bookmarkEnd w:id="20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</w:t>
      </w:r>
      <w:bookmarkEnd w:id="20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12.1.046-85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ССБТ. Строительство. Нормы освещения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строительныхплощадок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05" w:name="i2056761"/>
      <w:bookmarkStart w:id="206" w:name="i2061371"/>
      <w:bookmarkEnd w:id="20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  <w:bookmarkEnd w:id="20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12.4.010-75*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ССБТ. Средства индивидуальной защиты.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Рукавицыспециальные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Технические условия.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07" w:name="i2071318"/>
      <w:bookmarkStart w:id="208" w:name="i2084392"/>
      <w:bookmarkEnd w:id="20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</w:t>
      </w:r>
      <w:bookmarkEnd w:id="20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Р 12.4.026-2001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ССБТ. Цвета сигнальные, знаки безопасности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разметкасигнальная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. Назначение и правила применения. Общие технические требования и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характеристики.Методы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испытаний.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09" w:name="i2092666"/>
      <w:bookmarkStart w:id="210" w:name="i2102538"/>
      <w:bookmarkEnd w:id="20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10</w:t>
      </w:r>
      <w:bookmarkEnd w:id="21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12.4.087-84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ССБТ. Строительство. Каски строительные.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Техническиеусловия</w:t>
      </w:r>
      <w:proofErr w:type="spellEnd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11" w:name="i2113111"/>
      <w:bookmarkStart w:id="212" w:name="i2128265"/>
      <w:bookmarkEnd w:id="211"/>
      <w:r w:rsidRPr="002E7EBC">
        <w:rPr>
          <w:rFonts w:ascii="Tahoma" w:eastAsia="Times New Roman" w:hAnsi="Tahoma" w:cs="Tahoma"/>
          <w:color w:val="B4012F"/>
          <w:sz w:val="24"/>
          <w:szCs w:val="24"/>
          <w:lang w:eastAsia="ru-RU"/>
        </w:rPr>
        <w:t>11</w:t>
      </w:r>
      <w:bookmarkEnd w:id="21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23407-78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Ограждения инвентарные строительных площадок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участковпроизводства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строительно-монтажных работ. Технические условия.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13" w:name="i2132294"/>
      <w:bookmarkStart w:id="214" w:name="i2146225"/>
      <w:bookmarkEnd w:id="21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12</w:t>
      </w:r>
      <w:bookmarkEnd w:id="21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ГОСТ 25100-95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Грунты.Классификация</w:t>
      </w:r>
      <w:proofErr w:type="spellEnd"/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15" w:name="i2158743"/>
      <w:bookmarkStart w:id="216" w:name="i2161124"/>
      <w:bookmarkEnd w:id="215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13</w:t>
      </w:r>
      <w:bookmarkEnd w:id="216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ППБ 01-03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Правила пожарной безопасности в Росси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йс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кой Федерации.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17" w:name="i2178608"/>
      <w:bookmarkStart w:id="218" w:name="i2182413"/>
      <w:bookmarkEnd w:id="217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14</w:t>
      </w:r>
      <w:bookmarkEnd w:id="218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    ЕНиР.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Единыенормы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и расценки на строительные, монтажные и ремонтно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-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строительные работы. Сборник Е2.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Земляныеработы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Выпуск 1. Механизированные и ручные земляные работы.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19" w:name="i2195858"/>
      <w:bookmarkStart w:id="220" w:name="i2204054"/>
      <w:bookmarkEnd w:id="219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</w:t>
      </w:r>
      <w:bookmarkEnd w:id="220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Регламентподготовки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организации и производства строительных (земляных) работ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встесненных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условиях городской застройки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М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., 2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000.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21" w:name="i2212185"/>
      <w:bookmarkStart w:id="222" w:name="i2225612"/>
      <w:bookmarkEnd w:id="221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16</w:t>
      </w:r>
      <w:bookmarkEnd w:id="222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r w:rsidRPr="002E7EBC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ТР 94.01-99</w:t>
      </w:r>
      <w:r w:rsidRPr="002E7EB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Технический регламент операционного контроля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качествастроительно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-монтажных и специальных работ при возведении зданий и </w:t>
      </w:r>
      <w:proofErr w:type="spellStart"/>
      <w:proofErr w:type="gram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сооружений.Производство</w:t>
      </w:r>
      <w:proofErr w:type="spellEnd"/>
      <w:proofErr w:type="gram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земляных работ.</w:t>
      </w:r>
    </w:p>
    <w:p w:rsidR="002E7EBC" w:rsidRPr="002E7EBC" w:rsidRDefault="002E7EBC" w:rsidP="002E7EBC">
      <w:pPr>
        <w:shd w:val="clear" w:color="auto" w:fill="FFFFFF"/>
        <w:spacing w:after="0" w:line="315" w:lineRule="atLeast"/>
        <w:ind w:firstLine="283"/>
        <w:jc w:val="both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bookmarkStart w:id="223" w:name="i2234851"/>
      <w:bookmarkStart w:id="224" w:name="i2244933"/>
      <w:bookmarkEnd w:id="223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17</w:t>
      </w:r>
      <w:bookmarkEnd w:id="224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  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Правилапроизводства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земляных и строительных работ, прокладки и </w:t>
      </w:r>
      <w:proofErr w:type="spellStart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переустройстваинженерных</w:t>
      </w:r>
      <w:proofErr w:type="spellEnd"/>
      <w:r w:rsidRPr="002E7EB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сетей и коммуникаций в г. Москве. М., 2000.</w:t>
      </w:r>
    </w:p>
    <w:p w:rsidR="0087466C" w:rsidRDefault="0087466C"/>
    <w:sectPr w:rsidR="0087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25"/>
    <w:rsid w:val="00137325"/>
    <w:rsid w:val="002E7EBC"/>
    <w:rsid w:val="005B0D16"/>
    <w:rsid w:val="0087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1825A"/>
  <w15:chartTrackingRefBased/>
  <w15:docId w15:val="{DCABFB23-3473-4443-8C4D-63CB073D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2E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autoRedefine/>
    <w:uiPriority w:val="39"/>
    <w:semiHidden/>
    <w:unhideWhenUsed/>
    <w:rsid w:val="002E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7E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7EBC"/>
    <w:rPr>
      <w:color w:val="800080"/>
      <w:u w:val="single"/>
    </w:rPr>
  </w:style>
  <w:style w:type="paragraph" w:styleId="3">
    <w:name w:val="toc 3"/>
    <w:basedOn w:val="a"/>
    <w:autoRedefine/>
    <w:uiPriority w:val="39"/>
    <w:semiHidden/>
    <w:unhideWhenUsed/>
    <w:rsid w:val="002E7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-internal-link">
    <w:name w:val="norma-internal-link"/>
    <w:basedOn w:val="a0"/>
    <w:rsid w:val="002E7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hranatruda.ru/ot_biblio/norma/246629/" TargetMode="External"/><Relationship Id="rId18" Type="http://schemas.openxmlformats.org/officeDocument/2006/relationships/image" Target="media/image4.gif"/><Relationship Id="rId26" Type="http://schemas.openxmlformats.org/officeDocument/2006/relationships/hyperlink" Target="https://ohranatruda.ru/ot_biblio/norma/24662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hranatruda.ru/ot_biblio/norma/246629/" TargetMode="External"/><Relationship Id="rId7" Type="http://schemas.openxmlformats.org/officeDocument/2006/relationships/hyperlink" Target="https://ohranatruda.ru/ot_biblio/norma/246629/" TargetMode="External"/><Relationship Id="rId12" Type="http://schemas.openxmlformats.org/officeDocument/2006/relationships/hyperlink" Target="https://ohranatruda.ru/ot_biblio/norma/246629/" TargetMode="External"/><Relationship Id="rId17" Type="http://schemas.openxmlformats.org/officeDocument/2006/relationships/image" Target="media/image3.gif"/><Relationship Id="rId25" Type="http://schemas.openxmlformats.org/officeDocument/2006/relationships/hyperlink" Target="https://ohranatruda.ru/ot_biblio/norma/246629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ohranatruda.ru/ot_biblio/norma/246629/" TargetMode="External"/><Relationship Id="rId20" Type="http://schemas.openxmlformats.org/officeDocument/2006/relationships/hyperlink" Target="https://ohranatruda.ru/ot_biblio/norma/246629/" TargetMode="External"/><Relationship Id="rId29" Type="http://schemas.openxmlformats.org/officeDocument/2006/relationships/hyperlink" Target="https://ohranatruda.ru/ot_biblio/norma/246629/" TargetMode="External"/><Relationship Id="rId1" Type="http://schemas.openxmlformats.org/officeDocument/2006/relationships/styles" Target="styles.xml"/><Relationship Id="rId6" Type="http://schemas.openxmlformats.org/officeDocument/2006/relationships/hyperlink" Target="https://ohranatruda.ru/ot_biblio/norma/246629/" TargetMode="External"/><Relationship Id="rId11" Type="http://schemas.openxmlformats.org/officeDocument/2006/relationships/hyperlink" Target="https://ohranatruda.ru/ot_biblio/norma/246629/" TargetMode="External"/><Relationship Id="rId24" Type="http://schemas.openxmlformats.org/officeDocument/2006/relationships/image" Target="media/image5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https://ohranatruda.ru/ot_biblio/norma/246629/" TargetMode="External"/><Relationship Id="rId23" Type="http://schemas.openxmlformats.org/officeDocument/2006/relationships/hyperlink" Target="https://ohranatruda.ru/ot_biblio/norma/246629/" TargetMode="External"/><Relationship Id="rId28" Type="http://schemas.openxmlformats.org/officeDocument/2006/relationships/hyperlink" Target="https://ohranatruda.ru/ot_biblio/norma/246629/" TargetMode="External"/><Relationship Id="rId10" Type="http://schemas.openxmlformats.org/officeDocument/2006/relationships/hyperlink" Target="https://ohranatruda.ru/ot_biblio/norma/246629/" TargetMode="External"/><Relationship Id="rId19" Type="http://schemas.openxmlformats.org/officeDocument/2006/relationships/hyperlink" Target="https://ohranatruda.ru/ot_biblio/norma/246629/" TargetMode="External"/><Relationship Id="rId31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s://ohranatruda.ru/ot_biblio/norma/246629/" TargetMode="External"/><Relationship Id="rId14" Type="http://schemas.openxmlformats.org/officeDocument/2006/relationships/hyperlink" Target="https://ohranatruda.ru/ot_biblio/norma/246629/" TargetMode="External"/><Relationship Id="rId22" Type="http://schemas.openxmlformats.org/officeDocument/2006/relationships/hyperlink" Target="https://ohranatruda.ru/ot_biblio/norma/246629/" TargetMode="External"/><Relationship Id="rId27" Type="http://schemas.openxmlformats.org/officeDocument/2006/relationships/hyperlink" Target="https://ohranatruda.ru/ot_biblio/norma/246629/" TargetMode="External"/><Relationship Id="rId30" Type="http://schemas.openxmlformats.org/officeDocument/2006/relationships/image" Target="media/image6.jpeg"/><Relationship Id="rId8" Type="http://schemas.openxmlformats.org/officeDocument/2006/relationships/hyperlink" Target="https://ohranatruda.ru/ot_biblio/norma/2466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5307</Words>
  <Characters>30250</Characters>
  <Application>Microsoft Office Word</Application>
  <DocSecurity>0</DocSecurity>
  <Lines>252</Lines>
  <Paragraphs>70</Paragraphs>
  <ScaleCrop>false</ScaleCrop>
  <Company>diakov.net</Company>
  <LinksUpToDate>false</LinksUpToDate>
  <CharactersWithSpaces>35487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2023-01-29T05:47:00Z</dcterms:created>
  <dcterms:modified xsi:type="dcterms:W3CDTF">2023-11-03T03:21:00Z</dcterms:modified>
</cp:coreProperties>
</file>